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7"/>
        <w:tblW w:w="14780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418"/>
        <w:gridCol w:w="2126"/>
        <w:gridCol w:w="567"/>
        <w:gridCol w:w="709"/>
        <w:gridCol w:w="4252"/>
        <w:gridCol w:w="1883"/>
        <w:gridCol w:w="1029"/>
        <w:gridCol w:w="1134"/>
        <w:gridCol w:w="1109"/>
      </w:tblGrid>
      <w:tr w:rsidR="001617A1" w:rsidRPr="00CD2BCB" w:rsidTr="00FE31B4">
        <w:trPr>
          <w:trHeight w:val="731"/>
          <w:jc w:val="center"/>
        </w:trPr>
        <w:tc>
          <w:tcPr>
            <w:tcW w:w="553" w:type="dxa"/>
            <w:vAlign w:val="center"/>
          </w:tcPr>
          <w:bookmarkEnd w:id="0"/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567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252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1883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FE31B4">
        <w:trPr>
          <w:trHeight w:val="1888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智能腕表</w:t>
            </w:r>
          </w:p>
        </w:tc>
        <w:tc>
          <w:tcPr>
            <w:tcW w:w="2126" w:type="dxa"/>
            <w:vAlign w:val="center"/>
          </w:tcPr>
          <w:p w:rsidR="001617A1" w:rsidRPr="00CD2BCB" w:rsidRDefault="004D69F3" w:rsidP="004D69F3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328DDD9" wp14:editId="51D36F40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44450</wp:posOffset>
                  </wp:positionV>
                  <wp:extent cx="986790" cy="914400"/>
                  <wp:effectExtent l="0" t="0" r="381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BCB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:rsidR="001617A1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4252" w:type="dxa"/>
            <w:vAlign w:val="center"/>
          </w:tcPr>
          <w:p w:rsidR="004D69F3" w:rsidRPr="004D69F3" w:rsidRDefault="004D69F3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适用于高龄长者及视力障碍特需人群</w:t>
            </w:r>
          </w:p>
          <w:p w:rsidR="001B7AA9" w:rsidRPr="007D0B51" w:rsidRDefault="004D69F3" w:rsidP="004D69F3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定位功能：精准定位、电子围栏、历史轨迹、动态导航寻人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健康监测：血压、心率、血氧、睡眠、运动监测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通话功能：一键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SOS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个亲情号码、语音提醒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 xml:space="preserve">                 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照护功能：跌倒识别自动预警、远程监听、脱落报警</w:t>
            </w:r>
          </w:p>
        </w:tc>
        <w:tc>
          <w:tcPr>
            <w:tcW w:w="1883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FE31B4">
        <w:trPr>
          <w:trHeight w:val="2254"/>
          <w:jc w:val="center"/>
        </w:trPr>
        <w:tc>
          <w:tcPr>
            <w:tcW w:w="553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全自动体位转换器</w:t>
            </w:r>
          </w:p>
        </w:tc>
        <w:tc>
          <w:tcPr>
            <w:tcW w:w="2126" w:type="dxa"/>
            <w:vAlign w:val="center"/>
          </w:tcPr>
          <w:p w:rsidR="00223C00" w:rsidRPr="00CD2BCB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5FC48B" wp14:editId="7003CE40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-62230</wp:posOffset>
                  </wp:positionV>
                  <wp:extent cx="1232535" cy="1371600"/>
                  <wp:effectExtent l="0" t="0" r="5715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223C00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用于失能老人、体重较大老人床旁转移、运输，具有升降自动升降功能。</w:t>
            </w:r>
          </w:p>
        </w:tc>
        <w:tc>
          <w:tcPr>
            <w:tcW w:w="1883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FE31B4">
        <w:trPr>
          <w:trHeight w:val="712"/>
          <w:jc w:val="center"/>
        </w:trPr>
        <w:tc>
          <w:tcPr>
            <w:tcW w:w="553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智能床垫</w:t>
            </w:r>
          </w:p>
        </w:tc>
        <w:tc>
          <w:tcPr>
            <w:tcW w:w="2126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可检测生命体征，数据自动上传到系统，可检测夜间睡眠情况，有离床记录，实时报警功能。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FE31B4">
        <w:trPr>
          <w:trHeight w:val="1956"/>
          <w:jc w:val="center"/>
        </w:trPr>
        <w:tc>
          <w:tcPr>
            <w:tcW w:w="553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多功能护理床</w:t>
            </w:r>
          </w:p>
        </w:tc>
        <w:tc>
          <w:tcPr>
            <w:tcW w:w="2126" w:type="dxa"/>
            <w:vAlign w:val="center"/>
          </w:tcPr>
          <w:p w:rsidR="004D69F3" w:rsidRDefault="00E723D8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0C7192" wp14:editId="416DE5B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-53975</wp:posOffset>
                  </wp:positionV>
                  <wp:extent cx="1169035" cy="1169035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适用于失能老人，具有全自动多方位翻身功能，能自动旋转对接体位机，可床上进食、大小便、洗头、洗脚等。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D69F3" w:rsidRPr="00CD2BCB" w:rsidTr="00FE31B4">
        <w:trPr>
          <w:trHeight w:val="1131"/>
          <w:jc w:val="center"/>
        </w:trPr>
        <w:tc>
          <w:tcPr>
            <w:tcW w:w="553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4D69F3" w:rsidRPr="00223C00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bCs/>
                <w:szCs w:val="21"/>
              </w:rPr>
              <w:t>智慧化病房</w:t>
            </w:r>
          </w:p>
        </w:tc>
        <w:tc>
          <w:tcPr>
            <w:tcW w:w="2126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4D69F3" w:rsidRDefault="004D69F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4D69F3" w:rsidRPr="00223C00" w:rsidRDefault="004D69F3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床头配置平板，可查看老人信息，护理人员通过登录个人账号能完成所有护理记录，对接养老系统实时上传，对接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PDA</w:t>
            </w:r>
            <w:r w:rsidRPr="004D69F3">
              <w:rPr>
                <w:rFonts w:ascii="Times New Roman" w:eastAsia="仿宋" w:hAnsi="Times New Roman" w:cs="Times New Roman" w:hint="eastAsia"/>
                <w:szCs w:val="21"/>
              </w:rPr>
              <w:t>上传操作操作信息，可通过平板与家属沟通并保存记录。</w:t>
            </w:r>
          </w:p>
        </w:tc>
        <w:tc>
          <w:tcPr>
            <w:tcW w:w="1883" w:type="dxa"/>
            <w:vAlign w:val="center"/>
          </w:tcPr>
          <w:p w:rsidR="004D69F3" w:rsidRPr="00000F14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4D69F3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4D69F3" w:rsidRPr="00CD2BCB" w:rsidRDefault="004D69F3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3401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电动起立床</w:t>
            </w:r>
          </w:p>
        </w:tc>
        <w:tc>
          <w:tcPr>
            <w:tcW w:w="2126" w:type="dxa"/>
            <w:vAlign w:val="center"/>
          </w:tcPr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81692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28BF3B" wp14:editId="713D236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-894715</wp:posOffset>
                  </wp:positionV>
                  <wp:extent cx="1179830" cy="1818005"/>
                  <wp:effectExtent l="0" t="0" r="127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辅助患者站立功能。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3094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超短波治疗仪</w:t>
            </w:r>
          </w:p>
        </w:tc>
        <w:tc>
          <w:tcPr>
            <w:tcW w:w="2126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3C6FD8" wp14:editId="499B871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24130</wp:posOffset>
                  </wp:positionV>
                  <wp:extent cx="914400" cy="13925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消炎镇痛功能。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2548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关节测量套装</w:t>
            </w:r>
          </w:p>
        </w:tc>
        <w:tc>
          <w:tcPr>
            <w:tcW w:w="2126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FB34FA" wp14:editId="5E2C1DCE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-115570</wp:posOffset>
                  </wp:positionV>
                  <wp:extent cx="1148080" cy="1350010"/>
                  <wp:effectExtent l="0" t="0" r="0" b="254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测量肢体活动度功能。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982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C41CD6" w:rsidRPr="004D69F3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Theratools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生物压力反馈仪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检测锻炼颈部深层肌肉功能。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FE31B4">
        <w:trPr>
          <w:trHeight w:val="1131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C41CD6" w:rsidRPr="004D69F3" w:rsidRDefault="007362C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Theratools</w:t>
            </w: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冷敷加压充气冰囊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物理降温运动损伤防护；消炎镇痛，改善炎症反应功能。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831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C41CD6" w:rsidRPr="004D69F3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康复平衡波速球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D42B9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 w:rsidR="00C41CD6" w:rsidRPr="004D69F3" w:rsidRDefault="00FE31B4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关节稳定性训练功能。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FE31B4" w:rsidRPr="00CD2BCB" w:rsidTr="00C81692">
        <w:trPr>
          <w:trHeight w:val="805"/>
          <w:jc w:val="center"/>
        </w:trPr>
        <w:tc>
          <w:tcPr>
            <w:tcW w:w="553" w:type="dxa"/>
            <w:vAlign w:val="center"/>
          </w:tcPr>
          <w:p w:rsidR="00FE31B4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FE31B4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全智能排便设备</w:t>
            </w:r>
          </w:p>
        </w:tc>
        <w:tc>
          <w:tcPr>
            <w:tcW w:w="2126" w:type="dxa"/>
            <w:vAlign w:val="center"/>
          </w:tcPr>
          <w:p w:rsidR="00FE31B4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31B4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FE31B4" w:rsidRDefault="007B1F1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FE31B4" w:rsidRPr="004D69F3" w:rsidRDefault="00C81692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协助患者排便功能。</w:t>
            </w:r>
          </w:p>
        </w:tc>
        <w:tc>
          <w:tcPr>
            <w:tcW w:w="1883" w:type="dxa"/>
            <w:vAlign w:val="center"/>
          </w:tcPr>
          <w:p w:rsidR="00FE31B4" w:rsidRPr="00000F14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FE31B4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31B4" w:rsidRPr="00CD2BCB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E31B4" w:rsidRPr="00CD2BCB" w:rsidRDefault="00FE31B4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41CD6" w:rsidRPr="00CD2BCB" w:rsidTr="00C81692">
        <w:trPr>
          <w:trHeight w:val="665"/>
          <w:jc w:val="center"/>
        </w:trPr>
        <w:tc>
          <w:tcPr>
            <w:tcW w:w="553" w:type="dxa"/>
            <w:vAlign w:val="center"/>
          </w:tcPr>
          <w:p w:rsidR="00C41CD6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C41CD6" w:rsidRPr="004D69F3" w:rsidRDefault="00FE31B4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全自动洗澡机</w:t>
            </w:r>
          </w:p>
        </w:tc>
        <w:tc>
          <w:tcPr>
            <w:tcW w:w="2126" w:type="dxa"/>
            <w:vAlign w:val="center"/>
          </w:tcPr>
          <w:p w:rsidR="00C41CD6" w:rsidRDefault="00C41CD6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41CD6" w:rsidRDefault="00C81692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套</w:t>
            </w:r>
          </w:p>
        </w:tc>
        <w:tc>
          <w:tcPr>
            <w:tcW w:w="709" w:type="dxa"/>
            <w:vAlign w:val="center"/>
          </w:tcPr>
          <w:p w:rsidR="00C41CD6" w:rsidRDefault="007B1F1B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C41CD6" w:rsidRPr="004D69F3" w:rsidRDefault="00C81692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协助失能患者洗澡功能。</w:t>
            </w:r>
          </w:p>
        </w:tc>
        <w:tc>
          <w:tcPr>
            <w:tcW w:w="1883" w:type="dxa"/>
            <w:vAlign w:val="center"/>
          </w:tcPr>
          <w:p w:rsidR="00C41CD6" w:rsidRPr="00000F14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C41CD6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41CD6" w:rsidRPr="00CD2BCB" w:rsidRDefault="00C41CD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FE31B4">
        <w:trPr>
          <w:trHeight w:val="516"/>
          <w:jc w:val="center"/>
        </w:trPr>
        <w:tc>
          <w:tcPr>
            <w:tcW w:w="553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D2" w:rsidRDefault="00E878D2" w:rsidP="00A047B3">
      <w:r>
        <w:separator/>
      </w:r>
    </w:p>
  </w:endnote>
  <w:endnote w:type="continuationSeparator" w:id="0">
    <w:p w:rsidR="00E878D2" w:rsidRDefault="00E878D2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D2" w:rsidRDefault="00E878D2" w:rsidP="00A047B3">
      <w:r>
        <w:separator/>
      </w:r>
    </w:p>
  </w:footnote>
  <w:footnote w:type="continuationSeparator" w:id="0">
    <w:p w:rsidR="00E878D2" w:rsidRDefault="00E878D2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5477"/>
    <w:rsid w:val="00090B34"/>
    <w:rsid w:val="0009284D"/>
    <w:rsid w:val="000B5154"/>
    <w:rsid w:val="000E4B5B"/>
    <w:rsid w:val="001279F8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A5EDE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D69F3"/>
    <w:rsid w:val="004F2A35"/>
    <w:rsid w:val="005065D3"/>
    <w:rsid w:val="00514AD2"/>
    <w:rsid w:val="00571D45"/>
    <w:rsid w:val="00576797"/>
    <w:rsid w:val="005B1143"/>
    <w:rsid w:val="005D16E9"/>
    <w:rsid w:val="0060262A"/>
    <w:rsid w:val="006B7570"/>
    <w:rsid w:val="006E78B1"/>
    <w:rsid w:val="006F0E94"/>
    <w:rsid w:val="006F2617"/>
    <w:rsid w:val="006F5E53"/>
    <w:rsid w:val="007362C7"/>
    <w:rsid w:val="007844CD"/>
    <w:rsid w:val="00786950"/>
    <w:rsid w:val="007A2763"/>
    <w:rsid w:val="007B1279"/>
    <w:rsid w:val="007B1F1B"/>
    <w:rsid w:val="007D0B51"/>
    <w:rsid w:val="007D0CB2"/>
    <w:rsid w:val="007F1A5E"/>
    <w:rsid w:val="00824E4B"/>
    <w:rsid w:val="008315EB"/>
    <w:rsid w:val="00835114"/>
    <w:rsid w:val="0086611B"/>
    <w:rsid w:val="008E208D"/>
    <w:rsid w:val="008F325B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41CD6"/>
    <w:rsid w:val="00C52040"/>
    <w:rsid w:val="00C81692"/>
    <w:rsid w:val="00C81B66"/>
    <w:rsid w:val="00C94E92"/>
    <w:rsid w:val="00CC46BF"/>
    <w:rsid w:val="00CC5715"/>
    <w:rsid w:val="00CD2BCB"/>
    <w:rsid w:val="00CD4D88"/>
    <w:rsid w:val="00CD5033"/>
    <w:rsid w:val="00CD74CE"/>
    <w:rsid w:val="00D42B91"/>
    <w:rsid w:val="00D7164B"/>
    <w:rsid w:val="00DC01DE"/>
    <w:rsid w:val="00E20B48"/>
    <w:rsid w:val="00E26230"/>
    <w:rsid w:val="00E268EA"/>
    <w:rsid w:val="00E54C31"/>
    <w:rsid w:val="00E61CEC"/>
    <w:rsid w:val="00E723D8"/>
    <w:rsid w:val="00E878D2"/>
    <w:rsid w:val="00EC695D"/>
    <w:rsid w:val="00F021B4"/>
    <w:rsid w:val="00F30B24"/>
    <w:rsid w:val="00F36303"/>
    <w:rsid w:val="00F5526A"/>
    <w:rsid w:val="00F63097"/>
    <w:rsid w:val="00F6402C"/>
    <w:rsid w:val="00F672C4"/>
    <w:rsid w:val="00F70B64"/>
    <w:rsid w:val="00F829E3"/>
    <w:rsid w:val="00F83DA6"/>
    <w:rsid w:val="00F94D5E"/>
    <w:rsid w:val="00FA7039"/>
    <w:rsid w:val="00FA7FB8"/>
    <w:rsid w:val="00FD59A9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24FDA8-6C67-46C3-8F0E-88BC51C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D7E7-E9C4-4856-B69F-D7EB287C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2024-08-12T10:03:00Z</dcterms:created>
  <dcterms:modified xsi:type="dcterms:W3CDTF">2024-08-12T10:03:00Z</dcterms:modified>
</cp:coreProperties>
</file>