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AC5B8" w14:textId="77777777" w:rsidR="00CD7C6D" w:rsidRDefault="003B3A72">
      <w:pPr>
        <w:spacing w:line="760" w:lineRule="exact"/>
        <w:jc w:val="lef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1</w:t>
      </w:r>
    </w:p>
    <w:p w14:paraId="0C41F63A" w14:textId="77777777" w:rsidR="00CD7C6D" w:rsidRDefault="003B3A72">
      <w:pPr>
        <w:spacing w:line="600" w:lineRule="exact"/>
        <w:jc w:val="center"/>
        <w:rPr>
          <w:rFonts w:ascii="方正小标宋简体" w:eastAsia="方正小标宋简体" w:hAnsi="Times New Roman"/>
          <w:color w:val="000000"/>
          <w:sz w:val="44"/>
          <w:szCs w:val="36"/>
        </w:rPr>
      </w:pPr>
      <w:bookmarkStart w:id="0" w:name="_GoBack"/>
      <w:r>
        <w:rPr>
          <w:rFonts w:ascii="方正小标宋简体" w:eastAsia="方正小标宋简体" w:hAnsi="Times New Roman" w:hint="eastAsia"/>
          <w:color w:val="000000"/>
          <w:sz w:val="44"/>
          <w:szCs w:val="36"/>
        </w:rPr>
        <w:t>宜宾市康复医院公开招聘</w:t>
      </w:r>
      <w:r>
        <w:rPr>
          <w:rFonts w:ascii="方正小标宋简体" w:eastAsia="方正小标宋简体" w:hAnsi="Times New Roman" w:hint="eastAsia"/>
          <w:color w:val="000000"/>
          <w:sz w:val="44"/>
          <w:szCs w:val="36"/>
        </w:rPr>
        <w:t>2024</w:t>
      </w:r>
      <w:r>
        <w:rPr>
          <w:rFonts w:ascii="方正小标宋简体" w:eastAsia="方正小标宋简体" w:hAnsi="Times New Roman" w:hint="eastAsia"/>
          <w:color w:val="000000"/>
          <w:sz w:val="44"/>
          <w:szCs w:val="36"/>
        </w:rPr>
        <w:t>年第一批编外卫生技术人员岗位表</w:t>
      </w:r>
    </w:p>
    <w:tbl>
      <w:tblPr>
        <w:tblW w:w="15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823"/>
        <w:gridCol w:w="1559"/>
        <w:gridCol w:w="2410"/>
        <w:gridCol w:w="1134"/>
        <w:gridCol w:w="4514"/>
        <w:gridCol w:w="1297"/>
        <w:gridCol w:w="2982"/>
      </w:tblGrid>
      <w:tr w:rsidR="00CD7C6D" w14:paraId="1D2B88A3" w14:textId="77777777">
        <w:trPr>
          <w:trHeight w:val="477"/>
          <w:jc w:val="center"/>
        </w:trPr>
        <w:tc>
          <w:tcPr>
            <w:tcW w:w="1123" w:type="dxa"/>
            <w:vMerge w:val="restart"/>
            <w:vAlign w:val="center"/>
          </w:tcPr>
          <w:bookmarkEnd w:id="0"/>
          <w:p w14:paraId="240FA12F"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岗位名称</w:t>
            </w:r>
          </w:p>
        </w:tc>
        <w:tc>
          <w:tcPr>
            <w:tcW w:w="823" w:type="dxa"/>
            <w:vMerge w:val="restart"/>
            <w:vAlign w:val="center"/>
          </w:tcPr>
          <w:p w14:paraId="1D488370"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招聘</w:t>
            </w:r>
          </w:p>
          <w:p w14:paraId="16E57C5F"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名额</w:t>
            </w:r>
          </w:p>
        </w:tc>
        <w:tc>
          <w:tcPr>
            <w:tcW w:w="9617" w:type="dxa"/>
            <w:gridSpan w:val="4"/>
            <w:vAlign w:val="center"/>
          </w:tcPr>
          <w:p w14:paraId="57531F94"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条件要求</w:t>
            </w:r>
          </w:p>
        </w:tc>
        <w:tc>
          <w:tcPr>
            <w:tcW w:w="1297" w:type="dxa"/>
            <w:vMerge w:val="restart"/>
            <w:vAlign w:val="center"/>
          </w:tcPr>
          <w:p w14:paraId="5FE02B05"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考评方式</w:t>
            </w:r>
          </w:p>
        </w:tc>
        <w:tc>
          <w:tcPr>
            <w:tcW w:w="2982" w:type="dxa"/>
            <w:vMerge w:val="restart"/>
            <w:vAlign w:val="center"/>
          </w:tcPr>
          <w:p w14:paraId="5ED70A32"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约定事项</w:t>
            </w:r>
          </w:p>
        </w:tc>
      </w:tr>
      <w:tr w:rsidR="00CD7C6D" w14:paraId="4C817CD3" w14:textId="77777777">
        <w:trPr>
          <w:trHeight w:val="624"/>
          <w:jc w:val="center"/>
        </w:trPr>
        <w:tc>
          <w:tcPr>
            <w:tcW w:w="1123" w:type="dxa"/>
            <w:vMerge/>
            <w:vAlign w:val="center"/>
          </w:tcPr>
          <w:p w14:paraId="08551B9B" w14:textId="77777777" w:rsidR="00CD7C6D" w:rsidRDefault="00CD7C6D">
            <w:pPr>
              <w:tabs>
                <w:tab w:val="left" w:pos="7035"/>
              </w:tabs>
              <w:spacing w:line="320" w:lineRule="exact"/>
              <w:jc w:val="center"/>
              <w:rPr>
                <w:rFonts w:ascii="仿宋" w:eastAsia="仿宋" w:hAnsi="仿宋"/>
                <w:b/>
                <w:sz w:val="24"/>
                <w:szCs w:val="24"/>
              </w:rPr>
            </w:pPr>
          </w:p>
        </w:tc>
        <w:tc>
          <w:tcPr>
            <w:tcW w:w="823" w:type="dxa"/>
            <w:vMerge/>
            <w:vAlign w:val="center"/>
          </w:tcPr>
          <w:p w14:paraId="4DF81B5D" w14:textId="77777777" w:rsidR="00CD7C6D" w:rsidRDefault="00CD7C6D">
            <w:pPr>
              <w:tabs>
                <w:tab w:val="left" w:pos="7035"/>
              </w:tabs>
              <w:spacing w:line="320" w:lineRule="exact"/>
              <w:jc w:val="center"/>
              <w:rPr>
                <w:rFonts w:ascii="仿宋" w:eastAsia="仿宋" w:hAnsi="仿宋"/>
                <w:b/>
                <w:sz w:val="24"/>
                <w:szCs w:val="24"/>
              </w:rPr>
            </w:pPr>
          </w:p>
        </w:tc>
        <w:tc>
          <w:tcPr>
            <w:tcW w:w="1559" w:type="dxa"/>
            <w:vAlign w:val="center"/>
          </w:tcPr>
          <w:p w14:paraId="54AB1BE9"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学历（学位）</w:t>
            </w:r>
          </w:p>
        </w:tc>
        <w:tc>
          <w:tcPr>
            <w:tcW w:w="2410" w:type="dxa"/>
            <w:vAlign w:val="center"/>
          </w:tcPr>
          <w:p w14:paraId="7AA7948B"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专业</w:t>
            </w:r>
          </w:p>
        </w:tc>
        <w:tc>
          <w:tcPr>
            <w:tcW w:w="1134" w:type="dxa"/>
            <w:vAlign w:val="center"/>
          </w:tcPr>
          <w:p w14:paraId="53B84802"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年龄</w:t>
            </w:r>
          </w:p>
        </w:tc>
        <w:tc>
          <w:tcPr>
            <w:tcW w:w="4514" w:type="dxa"/>
            <w:vAlign w:val="center"/>
          </w:tcPr>
          <w:p w14:paraId="60A05BB5" w14:textId="77777777" w:rsidR="00CD7C6D" w:rsidRDefault="003B3A72">
            <w:pPr>
              <w:tabs>
                <w:tab w:val="left" w:pos="7035"/>
              </w:tabs>
              <w:spacing w:line="320" w:lineRule="exact"/>
              <w:jc w:val="center"/>
              <w:rPr>
                <w:rFonts w:ascii="仿宋" w:eastAsia="仿宋" w:hAnsi="仿宋"/>
                <w:b/>
                <w:sz w:val="24"/>
                <w:szCs w:val="24"/>
              </w:rPr>
            </w:pPr>
            <w:r>
              <w:rPr>
                <w:rFonts w:ascii="仿宋" w:eastAsia="仿宋" w:hAnsi="仿宋" w:hint="eastAsia"/>
                <w:b/>
                <w:sz w:val="24"/>
                <w:szCs w:val="24"/>
              </w:rPr>
              <w:t>其他</w:t>
            </w:r>
          </w:p>
        </w:tc>
        <w:tc>
          <w:tcPr>
            <w:tcW w:w="1297" w:type="dxa"/>
            <w:vMerge/>
            <w:vAlign w:val="center"/>
          </w:tcPr>
          <w:p w14:paraId="3AC62E4E" w14:textId="77777777" w:rsidR="00CD7C6D" w:rsidRDefault="00CD7C6D">
            <w:pPr>
              <w:tabs>
                <w:tab w:val="left" w:pos="7035"/>
              </w:tabs>
              <w:spacing w:line="320" w:lineRule="exact"/>
              <w:jc w:val="center"/>
              <w:rPr>
                <w:rFonts w:ascii="仿宋" w:eastAsia="仿宋" w:hAnsi="仿宋"/>
                <w:sz w:val="24"/>
                <w:szCs w:val="24"/>
              </w:rPr>
            </w:pPr>
          </w:p>
        </w:tc>
        <w:tc>
          <w:tcPr>
            <w:tcW w:w="2982" w:type="dxa"/>
            <w:vMerge/>
            <w:vAlign w:val="center"/>
          </w:tcPr>
          <w:p w14:paraId="29969D8C" w14:textId="77777777" w:rsidR="00CD7C6D" w:rsidRDefault="00CD7C6D">
            <w:pPr>
              <w:tabs>
                <w:tab w:val="left" w:pos="7035"/>
              </w:tabs>
              <w:spacing w:line="320" w:lineRule="exact"/>
              <w:jc w:val="center"/>
              <w:rPr>
                <w:rFonts w:ascii="仿宋" w:eastAsia="仿宋" w:hAnsi="仿宋"/>
                <w:sz w:val="24"/>
                <w:szCs w:val="24"/>
              </w:rPr>
            </w:pPr>
          </w:p>
        </w:tc>
      </w:tr>
      <w:tr w:rsidR="00CD7C6D" w14:paraId="6F6EF233" w14:textId="77777777">
        <w:trPr>
          <w:trHeight w:val="624"/>
          <w:jc w:val="center"/>
        </w:trPr>
        <w:tc>
          <w:tcPr>
            <w:tcW w:w="1123" w:type="dxa"/>
            <w:vAlign w:val="center"/>
          </w:tcPr>
          <w:p w14:paraId="23D983C4"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精神科医师</w:t>
            </w:r>
            <w:r>
              <w:rPr>
                <w:rFonts w:ascii="仿宋" w:eastAsia="仿宋" w:hAnsi="仿宋" w:hint="eastAsia"/>
                <w:sz w:val="24"/>
                <w:szCs w:val="24"/>
              </w:rPr>
              <w:t>1</w:t>
            </w:r>
          </w:p>
        </w:tc>
        <w:tc>
          <w:tcPr>
            <w:tcW w:w="823" w:type="dxa"/>
            <w:vAlign w:val="center"/>
          </w:tcPr>
          <w:p w14:paraId="6AA0B55E"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2</w:t>
            </w:r>
          </w:p>
        </w:tc>
        <w:tc>
          <w:tcPr>
            <w:tcW w:w="1559" w:type="dxa"/>
            <w:vAlign w:val="center"/>
          </w:tcPr>
          <w:p w14:paraId="325AB5B6" w14:textId="77777777" w:rsidR="00CD7C6D" w:rsidRDefault="003B3A72">
            <w:pPr>
              <w:tabs>
                <w:tab w:val="left" w:pos="7035"/>
              </w:tabs>
              <w:spacing w:line="320" w:lineRule="exact"/>
              <w:jc w:val="center"/>
              <w:rPr>
                <w:rFonts w:ascii="仿宋" w:eastAsia="仿宋" w:hAnsi="仿宋"/>
                <w:sz w:val="24"/>
                <w:szCs w:val="24"/>
              </w:rPr>
            </w:pPr>
            <w:r>
              <w:rPr>
                <w:rFonts w:ascii="Times New Roman" w:eastAsia="仿宋" w:hAnsi="Times New Roman"/>
                <w:kern w:val="0"/>
                <w:sz w:val="24"/>
                <w:szCs w:val="24"/>
              </w:rPr>
              <w:t>研究生</w:t>
            </w:r>
            <w:r>
              <w:rPr>
                <w:rFonts w:ascii="Times New Roman" w:eastAsia="仿宋" w:hAnsi="Times New Roman" w:hint="eastAsia"/>
                <w:kern w:val="0"/>
                <w:sz w:val="24"/>
                <w:szCs w:val="24"/>
              </w:rPr>
              <w:t>（</w:t>
            </w:r>
            <w:r>
              <w:rPr>
                <w:rFonts w:ascii="Times New Roman" w:eastAsia="仿宋" w:hAnsi="Times New Roman"/>
                <w:kern w:val="0"/>
                <w:sz w:val="24"/>
                <w:szCs w:val="24"/>
              </w:rPr>
              <w:t>硕士</w:t>
            </w:r>
            <w:r>
              <w:rPr>
                <w:rFonts w:ascii="Times New Roman" w:eastAsia="仿宋" w:hAnsi="Times New Roman" w:hint="eastAsia"/>
                <w:kern w:val="0"/>
                <w:sz w:val="24"/>
                <w:szCs w:val="24"/>
              </w:rPr>
              <w:t>）及以上</w:t>
            </w:r>
          </w:p>
        </w:tc>
        <w:tc>
          <w:tcPr>
            <w:tcW w:w="2410" w:type="dxa"/>
            <w:vAlign w:val="center"/>
          </w:tcPr>
          <w:p w14:paraId="5CF9C36F" w14:textId="77777777" w:rsidR="00CD7C6D" w:rsidRDefault="003B3A72">
            <w:pPr>
              <w:tabs>
                <w:tab w:val="left" w:pos="7035"/>
              </w:tabs>
              <w:spacing w:line="320" w:lineRule="exact"/>
              <w:jc w:val="center"/>
              <w:rPr>
                <w:rFonts w:ascii="仿宋" w:eastAsia="仿宋" w:hAnsi="仿宋"/>
                <w:sz w:val="24"/>
                <w:szCs w:val="24"/>
              </w:rPr>
            </w:pPr>
            <w:r>
              <w:rPr>
                <w:rFonts w:ascii="Times New Roman" w:eastAsia="仿宋" w:hAnsi="Times New Roman"/>
                <w:kern w:val="0"/>
                <w:sz w:val="24"/>
                <w:szCs w:val="24"/>
              </w:rPr>
              <w:t>精神病与精神卫生学</w:t>
            </w:r>
          </w:p>
        </w:tc>
        <w:tc>
          <w:tcPr>
            <w:tcW w:w="1134" w:type="dxa"/>
            <w:vAlign w:val="center"/>
          </w:tcPr>
          <w:p w14:paraId="74CB5BA1" w14:textId="77777777" w:rsidR="00CD7C6D" w:rsidRDefault="003B3A72">
            <w:pPr>
              <w:tabs>
                <w:tab w:val="left" w:pos="7035"/>
              </w:tabs>
              <w:spacing w:line="320" w:lineRule="exact"/>
              <w:jc w:val="center"/>
              <w:rPr>
                <w:rFonts w:ascii="仿宋" w:eastAsia="仿宋" w:hAnsi="仿宋"/>
                <w:sz w:val="24"/>
                <w:szCs w:val="24"/>
              </w:rPr>
            </w:pPr>
            <w:r>
              <w:rPr>
                <w:rFonts w:ascii="Times New Roman" w:eastAsia="仿宋" w:hAnsi="Times New Roman" w:hint="eastAsia"/>
                <w:kern w:val="0"/>
                <w:sz w:val="24"/>
                <w:szCs w:val="24"/>
              </w:rPr>
              <w:t>30</w:t>
            </w:r>
            <w:r>
              <w:rPr>
                <w:rFonts w:ascii="Times New Roman" w:eastAsia="仿宋" w:hAnsi="Times New Roman" w:hint="eastAsia"/>
                <w:kern w:val="0"/>
                <w:sz w:val="24"/>
                <w:szCs w:val="24"/>
              </w:rPr>
              <w:t>周岁及以下</w:t>
            </w:r>
          </w:p>
        </w:tc>
        <w:tc>
          <w:tcPr>
            <w:tcW w:w="4514" w:type="dxa"/>
            <w:vAlign w:val="center"/>
          </w:tcPr>
          <w:p w14:paraId="058B5AAB"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取得初级及以上职称资格；</w:t>
            </w:r>
          </w:p>
          <w:p w14:paraId="4E21F50A"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仿宋" w:eastAsia="仿宋" w:hAnsi="仿宋" w:hint="eastAsia"/>
                <w:sz w:val="24"/>
                <w:szCs w:val="24"/>
              </w:rPr>
              <w:t>2.</w:t>
            </w:r>
            <w:r>
              <w:rPr>
                <w:rFonts w:ascii="仿宋" w:eastAsia="仿宋" w:hAnsi="仿宋" w:hint="eastAsia"/>
                <w:sz w:val="24"/>
                <w:szCs w:val="24"/>
              </w:rPr>
              <w:t>取得执业医师执业证书，且</w:t>
            </w:r>
            <w:r>
              <w:rPr>
                <w:rFonts w:ascii="Times New Roman" w:eastAsia="仿宋" w:hAnsi="Times New Roman"/>
                <w:kern w:val="0"/>
                <w:sz w:val="24"/>
                <w:szCs w:val="24"/>
              </w:rPr>
              <w:t>执业范围为精神卫生</w:t>
            </w:r>
            <w:r>
              <w:rPr>
                <w:rFonts w:ascii="Times New Roman" w:eastAsia="仿宋" w:hAnsi="Times New Roman" w:hint="eastAsia"/>
                <w:kern w:val="0"/>
                <w:sz w:val="24"/>
                <w:szCs w:val="24"/>
              </w:rPr>
              <w:t>专业；</w:t>
            </w:r>
          </w:p>
          <w:p w14:paraId="38871551" w14:textId="77777777" w:rsidR="00CD7C6D" w:rsidRDefault="003B3A72">
            <w:pPr>
              <w:tabs>
                <w:tab w:val="left" w:pos="7035"/>
              </w:tabs>
              <w:spacing w:line="320" w:lineRule="exact"/>
              <w:jc w:val="left"/>
              <w:rPr>
                <w:rFonts w:ascii="仿宋" w:eastAsia="仿宋" w:hAnsi="仿宋"/>
                <w:sz w:val="24"/>
                <w:szCs w:val="24"/>
              </w:rPr>
            </w:pPr>
            <w:r>
              <w:rPr>
                <w:rFonts w:ascii="Times New Roman" w:eastAsia="仿宋" w:hAnsi="Times New Roman" w:hint="eastAsia"/>
                <w:kern w:val="0"/>
                <w:sz w:val="24"/>
                <w:szCs w:val="24"/>
              </w:rPr>
              <w:t>3.</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31499892"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专业技能面试</w:t>
            </w:r>
          </w:p>
        </w:tc>
        <w:tc>
          <w:tcPr>
            <w:tcW w:w="2982" w:type="dxa"/>
            <w:vAlign w:val="center"/>
          </w:tcPr>
          <w:p w14:paraId="7847AB5E" w14:textId="77777777" w:rsidR="00CD7C6D" w:rsidRDefault="00CD7C6D">
            <w:pPr>
              <w:tabs>
                <w:tab w:val="left" w:pos="7035"/>
              </w:tabs>
              <w:spacing w:line="320" w:lineRule="exact"/>
              <w:jc w:val="center"/>
              <w:rPr>
                <w:rFonts w:ascii="仿宋" w:eastAsia="仿宋" w:hAnsi="仿宋"/>
                <w:sz w:val="24"/>
                <w:szCs w:val="24"/>
              </w:rPr>
            </w:pPr>
          </w:p>
        </w:tc>
      </w:tr>
      <w:tr w:rsidR="00CD7C6D" w14:paraId="1CE31C75" w14:textId="77777777">
        <w:trPr>
          <w:trHeight w:val="624"/>
          <w:jc w:val="center"/>
        </w:trPr>
        <w:tc>
          <w:tcPr>
            <w:tcW w:w="1123" w:type="dxa"/>
            <w:vAlign w:val="center"/>
          </w:tcPr>
          <w:p w14:paraId="2BE343C9"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内科医师</w:t>
            </w:r>
          </w:p>
        </w:tc>
        <w:tc>
          <w:tcPr>
            <w:tcW w:w="823" w:type="dxa"/>
            <w:vAlign w:val="center"/>
          </w:tcPr>
          <w:p w14:paraId="48AC539B"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14:paraId="16103621"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研究生</w:t>
            </w:r>
            <w:r>
              <w:rPr>
                <w:rFonts w:ascii="Times New Roman" w:eastAsia="仿宋" w:hAnsi="Times New Roman" w:hint="eastAsia"/>
                <w:kern w:val="0"/>
                <w:sz w:val="24"/>
                <w:szCs w:val="24"/>
              </w:rPr>
              <w:t>（</w:t>
            </w:r>
            <w:r>
              <w:rPr>
                <w:rFonts w:ascii="Times New Roman" w:eastAsia="仿宋" w:hAnsi="Times New Roman"/>
                <w:kern w:val="0"/>
                <w:sz w:val="24"/>
                <w:szCs w:val="24"/>
              </w:rPr>
              <w:t>硕士</w:t>
            </w:r>
            <w:r>
              <w:rPr>
                <w:rFonts w:ascii="Times New Roman" w:eastAsia="仿宋" w:hAnsi="Times New Roman" w:hint="eastAsia"/>
                <w:kern w:val="0"/>
                <w:sz w:val="24"/>
                <w:szCs w:val="24"/>
              </w:rPr>
              <w:t>）及以上</w:t>
            </w:r>
          </w:p>
        </w:tc>
        <w:tc>
          <w:tcPr>
            <w:tcW w:w="2410" w:type="dxa"/>
            <w:vAlign w:val="center"/>
          </w:tcPr>
          <w:p w14:paraId="06F95B25"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内科学</w:t>
            </w:r>
          </w:p>
        </w:tc>
        <w:tc>
          <w:tcPr>
            <w:tcW w:w="1134" w:type="dxa"/>
            <w:vAlign w:val="center"/>
          </w:tcPr>
          <w:p w14:paraId="272A550A"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30</w:t>
            </w:r>
            <w:r>
              <w:rPr>
                <w:rFonts w:ascii="Times New Roman" w:eastAsia="仿宋" w:hAnsi="Times New Roman" w:hint="eastAsia"/>
                <w:kern w:val="0"/>
                <w:sz w:val="24"/>
                <w:szCs w:val="24"/>
              </w:rPr>
              <w:t>周岁及以下</w:t>
            </w:r>
          </w:p>
        </w:tc>
        <w:tc>
          <w:tcPr>
            <w:tcW w:w="4514" w:type="dxa"/>
            <w:vAlign w:val="center"/>
          </w:tcPr>
          <w:p w14:paraId="02135438"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取得初级及以上职称资格；</w:t>
            </w:r>
          </w:p>
          <w:p w14:paraId="3A92887D"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仿宋" w:eastAsia="仿宋" w:hAnsi="仿宋" w:hint="eastAsia"/>
                <w:sz w:val="24"/>
                <w:szCs w:val="24"/>
              </w:rPr>
              <w:t>2.</w:t>
            </w:r>
            <w:r>
              <w:rPr>
                <w:rFonts w:ascii="仿宋" w:eastAsia="仿宋" w:hAnsi="仿宋" w:hint="eastAsia"/>
                <w:sz w:val="24"/>
                <w:szCs w:val="24"/>
              </w:rPr>
              <w:t>取得执业医师执业证书，且</w:t>
            </w:r>
            <w:r>
              <w:rPr>
                <w:rFonts w:ascii="Times New Roman" w:eastAsia="仿宋" w:hAnsi="Times New Roman"/>
                <w:kern w:val="0"/>
                <w:sz w:val="24"/>
                <w:szCs w:val="24"/>
              </w:rPr>
              <w:t>执业范围为内科</w:t>
            </w:r>
            <w:r>
              <w:rPr>
                <w:rFonts w:ascii="Times New Roman" w:eastAsia="仿宋" w:hAnsi="Times New Roman" w:hint="eastAsia"/>
                <w:kern w:val="0"/>
                <w:sz w:val="24"/>
                <w:szCs w:val="24"/>
              </w:rPr>
              <w:t>专业；</w:t>
            </w:r>
          </w:p>
          <w:p w14:paraId="1E0D15C2" w14:textId="77777777" w:rsidR="00CD7C6D" w:rsidRDefault="003B3A72">
            <w:pPr>
              <w:tabs>
                <w:tab w:val="left" w:pos="7035"/>
              </w:tabs>
              <w:spacing w:line="320" w:lineRule="exact"/>
              <w:jc w:val="left"/>
              <w:rPr>
                <w:rFonts w:ascii="仿宋" w:eastAsia="仿宋" w:hAnsi="仿宋"/>
                <w:sz w:val="24"/>
                <w:szCs w:val="24"/>
              </w:rPr>
            </w:pPr>
            <w:r>
              <w:rPr>
                <w:rFonts w:ascii="Times New Roman" w:eastAsia="仿宋" w:hAnsi="Times New Roman" w:hint="eastAsia"/>
                <w:kern w:val="0"/>
                <w:sz w:val="24"/>
                <w:szCs w:val="24"/>
              </w:rPr>
              <w:t>3.</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770884FF"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专业技能面试</w:t>
            </w:r>
          </w:p>
        </w:tc>
        <w:tc>
          <w:tcPr>
            <w:tcW w:w="2982" w:type="dxa"/>
            <w:vAlign w:val="center"/>
          </w:tcPr>
          <w:p w14:paraId="680A0BD2" w14:textId="77777777" w:rsidR="00CD7C6D" w:rsidRDefault="00CD7C6D">
            <w:pPr>
              <w:tabs>
                <w:tab w:val="left" w:pos="7035"/>
              </w:tabs>
              <w:spacing w:line="320" w:lineRule="exact"/>
              <w:jc w:val="center"/>
              <w:rPr>
                <w:rFonts w:ascii="仿宋" w:eastAsia="仿宋" w:hAnsi="仿宋"/>
                <w:sz w:val="24"/>
                <w:szCs w:val="24"/>
              </w:rPr>
            </w:pPr>
          </w:p>
        </w:tc>
      </w:tr>
      <w:tr w:rsidR="00CD7C6D" w14:paraId="67C93E3B" w14:textId="77777777">
        <w:trPr>
          <w:trHeight w:val="624"/>
          <w:jc w:val="center"/>
        </w:trPr>
        <w:tc>
          <w:tcPr>
            <w:tcW w:w="1123" w:type="dxa"/>
            <w:vAlign w:val="center"/>
          </w:tcPr>
          <w:p w14:paraId="4749CB98"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外科医师</w:t>
            </w:r>
          </w:p>
        </w:tc>
        <w:tc>
          <w:tcPr>
            <w:tcW w:w="823" w:type="dxa"/>
            <w:vAlign w:val="center"/>
          </w:tcPr>
          <w:p w14:paraId="75146C31"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14:paraId="2B879C2C"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研究生</w:t>
            </w:r>
            <w:r>
              <w:rPr>
                <w:rFonts w:ascii="Times New Roman" w:eastAsia="仿宋" w:hAnsi="Times New Roman" w:hint="eastAsia"/>
                <w:kern w:val="0"/>
                <w:sz w:val="24"/>
                <w:szCs w:val="24"/>
              </w:rPr>
              <w:t>（</w:t>
            </w:r>
            <w:r>
              <w:rPr>
                <w:rFonts w:ascii="Times New Roman" w:eastAsia="仿宋" w:hAnsi="Times New Roman"/>
                <w:kern w:val="0"/>
                <w:sz w:val="24"/>
                <w:szCs w:val="24"/>
              </w:rPr>
              <w:t>硕士</w:t>
            </w:r>
            <w:r>
              <w:rPr>
                <w:rFonts w:ascii="Times New Roman" w:eastAsia="仿宋" w:hAnsi="Times New Roman" w:hint="eastAsia"/>
                <w:kern w:val="0"/>
                <w:sz w:val="24"/>
                <w:szCs w:val="24"/>
              </w:rPr>
              <w:t>）及以上</w:t>
            </w:r>
          </w:p>
        </w:tc>
        <w:tc>
          <w:tcPr>
            <w:tcW w:w="2410" w:type="dxa"/>
            <w:vAlign w:val="center"/>
          </w:tcPr>
          <w:p w14:paraId="0C7F0DF1"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外科学</w:t>
            </w:r>
          </w:p>
        </w:tc>
        <w:tc>
          <w:tcPr>
            <w:tcW w:w="1134" w:type="dxa"/>
            <w:vAlign w:val="center"/>
          </w:tcPr>
          <w:p w14:paraId="014694BF"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30</w:t>
            </w:r>
            <w:r>
              <w:rPr>
                <w:rFonts w:ascii="Times New Roman" w:eastAsia="仿宋" w:hAnsi="Times New Roman" w:hint="eastAsia"/>
                <w:kern w:val="0"/>
                <w:sz w:val="24"/>
                <w:szCs w:val="24"/>
              </w:rPr>
              <w:t>周岁及以下</w:t>
            </w:r>
          </w:p>
        </w:tc>
        <w:tc>
          <w:tcPr>
            <w:tcW w:w="4514" w:type="dxa"/>
            <w:vAlign w:val="center"/>
          </w:tcPr>
          <w:p w14:paraId="79C6C30C"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取得初级及以上职称资格；</w:t>
            </w:r>
          </w:p>
          <w:p w14:paraId="5935A908"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仿宋" w:eastAsia="仿宋" w:hAnsi="仿宋" w:hint="eastAsia"/>
                <w:sz w:val="24"/>
                <w:szCs w:val="24"/>
              </w:rPr>
              <w:t>2.</w:t>
            </w:r>
            <w:r>
              <w:rPr>
                <w:rFonts w:ascii="仿宋" w:eastAsia="仿宋" w:hAnsi="仿宋" w:hint="eastAsia"/>
                <w:sz w:val="24"/>
                <w:szCs w:val="24"/>
              </w:rPr>
              <w:t>取得执业医师执业证书，且</w:t>
            </w:r>
            <w:r>
              <w:rPr>
                <w:rFonts w:ascii="Times New Roman" w:eastAsia="仿宋" w:hAnsi="Times New Roman"/>
                <w:kern w:val="0"/>
                <w:sz w:val="24"/>
                <w:szCs w:val="24"/>
              </w:rPr>
              <w:t>执业范围为外科专业</w:t>
            </w:r>
            <w:r>
              <w:rPr>
                <w:rFonts w:ascii="Times New Roman" w:eastAsia="仿宋" w:hAnsi="Times New Roman" w:hint="eastAsia"/>
                <w:kern w:val="0"/>
                <w:sz w:val="24"/>
                <w:szCs w:val="24"/>
              </w:rPr>
              <w:t>；</w:t>
            </w:r>
          </w:p>
          <w:p w14:paraId="0BC50DBA" w14:textId="77777777" w:rsidR="00CD7C6D" w:rsidRDefault="003B3A72">
            <w:pPr>
              <w:tabs>
                <w:tab w:val="left" w:pos="7035"/>
              </w:tabs>
              <w:spacing w:line="320" w:lineRule="exact"/>
              <w:jc w:val="left"/>
              <w:rPr>
                <w:rFonts w:ascii="仿宋" w:eastAsia="仿宋" w:hAnsi="仿宋"/>
                <w:sz w:val="24"/>
                <w:szCs w:val="24"/>
              </w:rPr>
            </w:pPr>
            <w:r>
              <w:rPr>
                <w:rFonts w:ascii="Times New Roman" w:eastAsia="仿宋" w:hAnsi="Times New Roman" w:hint="eastAsia"/>
                <w:kern w:val="0"/>
                <w:sz w:val="24"/>
                <w:szCs w:val="24"/>
              </w:rPr>
              <w:t>3.</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21AC3DBD"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专业技能面试</w:t>
            </w:r>
          </w:p>
        </w:tc>
        <w:tc>
          <w:tcPr>
            <w:tcW w:w="2982" w:type="dxa"/>
            <w:vAlign w:val="center"/>
          </w:tcPr>
          <w:p w14:paraId="5E4AA5CC" w14:textId="77777777" w:rsidR="00CD7C6D" w:rsidRDefault="00CD7C6D">
            <w:pPr>
              <w:tabs>
                <w:tab w:val="left" w:pos="7035"/>
              </w:tabs>
              <w:spacing w:line="320" w:lineRule="exact"/>
              <w:jc w:val="center"/>
              <w:rPr>
                <w:rFonts w:ascii="仿宋" w:eastAsia="仿宋" w:hAnsi="仿宋"/>
                <w:sz w:val="24"/>
                <w:szCs w:val="24"/>
              </w:rPr>
            </w:pPr>
          </w:p>
        </w:tc>
      </w:tr>
      <w:tr w:rsidR="00CD7C6D" w14:paraId="04B3063B" w14:textId="77777777">
        <w:trPr>
          <w:trHeight w:val="624"/>
          <w:jc w:val="center"/>
        </w:trPr>
        <w:tc>
          <w:tcPr>
            <w:tcW w:w="1123" w:type="dxa"/>
            <w:vAlign w:val="center"/>
          </w:tcPr>
          <w:p w14:paraId="1F127FD6"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心理治疗师</w:t>
            </w:r>
          </w:p>
        </w:tc>
        <w:tc>
          <w:tcPr>
            <w:tcW w:w="823" w:type="dxa"/>
            <w:vAlign w:val="center"/>
          </w:tcPr>
          <w:p w14:paraId="23BEE85F"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2</w:t>
            </w:r>
          </w:p>
        </w:tc>
        <w:tc>
          <w:tcPr>
            <w:tcW w:w="1559" w:type="dxa"/>
            <w:vAlign w:val="center"/>
          </w:tcPr>
          <w:p w14:paraId="6DE53DC1"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研究生</w:t>
            </w:r>
            <w:r>
              <w:rPr>
                <w:rFonts w:ascii="Times New Roman" w:eastAsia="仿宋" w:hAnsi="Times New Roman" w:hint="eastAsia"/>
                <w:kern w:val="0"/>
                <w:sz w:val="24"/>
                <w:szCs w:val="24"/>
              </w:rPr>
              <w:t>（</w:t>
            </w:r>
            <w:r>
              <w:rPr>
                <w:rFonts w:ascii="Times New Roman" w:eastAsia="仿宋" w:hAnsi="Times New Roman"/>
                <w:kern w:val="0"/>
                <w:sz w:val="24"/>
                <w:szCs w:val="24"/>
              </w:rPr>
              <w:t>硕士</w:t>
            </w:r>
            <w:r>
              <w:rPr>
                <w:rFonts w:ascii="Times New Roman" w:eastAsia="仿宋" w:hAnsi="Times New Roman" w:hint="eastAsia"/>
                <w:kern w:val="0"/>
                <w:sz w:val="24"/>
                <w:szCs w:val="24"/>
              </w:rPr>
              <w:t>）及以上</w:t>
            </w:r>
          </w:p>
        </w:tc>
        <w:tc>
          <w:tcPr>
            <w:tcW w:w="2410" w:type="dxa"/>
            <w:vAlign w:val="center"/>
          </w:tcPr>
          <w:p w14:paraId="0E7F0CA1"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应用心理学</w:t>
            </w:r>
          </w:p>
        </w:tc>
        <w:tc>
          <w:tcPr>
            <w:tcW w:w="1134" w:type="dxa"/>
            <w:vAlign w:val="center"/>
          </w:tcPr>
          <w:p w14:paraId="3B14252D"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30</w:t>
            </w:r>
            <w:r>
              <w:rPr>
                <w:rFonts w:ascii="Times New Roman" w:eastAsia="仿宋" w:hAnsi="Times New Roman" w:hint="eastAsia"/>
                <w:kern w:val="0"/>
                <w:sz w:val="24"/>
                <w:szCs w:val="24"/>
              </w:rPr>
              <w:t>周岁及以下</w:t>
            </w:r>
          </w:p>
        </w:tc>
        <w:tc>
          <w:tcPr>
            <w:tcW w:w="4514" w:type="dxa"/>
            <w:vAlign w:val="center"/>
          </w:tcPr>
          <w:p w14:paraId="46BBC978"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hint="eastAsia"/>
                <w:kern w:val="0"/>
                <w:sz w:val="24"/>
                <w:szCs w:val="24"/>
              </w:rPr>
              <w:t>取得</w:t>
            </w:r>
            <w:r>
              <w:rPr>
                <w:rFonts w:ascii="Times New Roman" w:eastAsia="仿宋" w:hAnsi="Times New Roman"/>
                <w:kern w:val="0"/>
                <w:sz w:val="24"/>
                <w:szCs w:val="24"/>
              </w:rPr>
              <w:t>初级及以上</w:t>
            </w:r>
            <w:r>
              <w:rPr>
                <w:rFonts w:ascii="Times New Roman" w:eastAsia="仿宋" w:hAnsi="Times New Roman" w:hint="eastAsia"/>
                <w:kern w:val="0"/>
                <w:sz w:val="24"/>
                <w:szCs w:val="24"/>
              </w:rPr>
              <w:t>职称资格；</w:t>
            </w:r>
          </w:p>
          <w:p w14:paraId="0EE2FB07" w14:textId="77777777" w:rsidR="00CD7C6D" w:rsidRDefault="003B3A72">
            <w:pPr>
              <w:tabs>
                <w:tab w:val="left" w:pos="7035"/>
              </w:tabs>
              <w:spacing w:line="320" w:lineRule="exact"/>
              <w:jc w:val="left"/>
              <w:rPr>
                <w:rFonts w:ascii="仿宋" w:eastAsia="仿宋" w:hAnsi="仿宋"/>
                <w:sz w:val="24"/>
                <w:szCs w:val="24"/>
              </w:rPr>
            </w:pPr>
            <w:r>
              <w:rPr>
                <w:rFonts w:ascii="Times New Roman" w:eastAsia="仿宋" w:hAnsi="Times New Roman" w:hint="eastAsia"/>
                <w:kern w:val="0"/>
                <w:sz w:val="24"/>
                <w:szCs w:val="24"/>
              </w:rPr>
              <w:t>2.</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34C5008E"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专业技能面试</w:t>
            </w:r>
          </w:p>
        </w:tc>
        <w:tc>
          <w:tcPr>
            <w:tcW w:w="2982" w:type="dxa"/>
            <w:vAlign w:val="center"/>
          </w:tcPr>
          <w:p w14:paraId="2B11EA47" w14:textId="77777777" w:rsidR="00CD7C6D" w:rsidRDefault="00CD7C6D">
            <w:pPr>
              <w:tabs>
                <w:tab w:val="left" w:pos="7035"/>
              </w:tabs>
              <w:spacing w:line="320" w:lineRule="exact"/>
              <w:jc w:val="center"/>
              <w:rPr>
                <w:rFonts w:ascii="仿宋" w:eastAsia="仿宋" w:hAnsi="仿宋"/>
                <w:sz w:val="24"/>
                <w:szCs w:val="24"/>
              </w:rPr>
            </w:pPr>
          </w:p>
        </w:tc>
      </w:tr>
      <w:tr w:rsidR="00CD7C6D" w14:paraId="1D137BB4" w14:textId="77777777">
        <w:trPr>
          <w:trHeight w:val="624"/>
          <w:jc w:val="center"/>
        </w:trPr>
        <w:tc>
          <w:tcPr>
            <w:tcW w:w="1123" w:type="dxa"/>
            <w:vAlign w:val="center"/>
          </w:tcPr>
          <w:p w14:paraId="20A6EF4A"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护士</w:t>
            </w:r>
          </w:p>
        </w:tc>
        <w:tc>
          <w:tcPr>
            <w:tcW w:w="823" w:type="dxa"/>
            <w:vAlign w:val="center"/>
          </w:tcPr>
          <w:p w14:paraId="3F36A7C6"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14:paraId="2ECF321E"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研究生</w:t>
            </w:r>
            <w:r>
              <w:rPr>
                <w:rFonts w:ascii="Times New Roman" w:eastAsia="仿宋" w:hAnsi="Times New Roman" w:hint="eastAsia"/>
                <w:kern w:val="0"/>
                <w:sz w:val="24"/>
                <w:szCs w:val="24"/>
              </w:rPr>
              <w:t>（</w:t>
            </w:r>
            <w:r>
              <w:rPr>
                <w:rFonts w:ascii="Times New Roman" w:eastAsia="仿宋" w:hAnsi="Times New Roman"/>
                <w:kern w:val="0"/>
                <w:sz w:val="24"/>
                <w:szCs w:val="24"/>
              </w:rPr>
              <w:t>硕士</w:t>
            </w:r>
            <w:r>
              <w:rPr>
                <w:rFonts w:ascii="Times New Roman" w:eastAsia="仿宋" w:hAnsi="Times New Roman" w:hint="eastAsia"/>
                <w:kern w:val="0"/>
                <w:sz w:val="24"/>
                <w:szCs w:val="24"/>
              </w:rPr>
              <w:t>）及以上</w:t>
            </w:r>
          </w:p>
        </w:tc>
        <w:tc>
          <w:tcPr>
            <w:tcW w:w="2410" w:type="dxa"/>
            <w:vAlign w:val="center"/>
          </w:tcPr>
          <w:p w14:paraId="5DC284E9"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护理学</w:t>
            </w:r>
          </w:p>
        </w:tc>
        <w:tc>
          <w:tcPr>
            <w:tcW w:w="1134" w:type="dxa"/>
            <w:vAlign w:val="center"/>
          </w:tcPr>
          <w:p w14:paraId="0A71BA96"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30</w:t>
            </w:r>
            <w:r>
              <w:rPr>
                <w:rFonts w:ascii="Times New Roman" w:eastAsia="仿宋" w:hAnsi="Times New Roman" w:hint="eastAsia"/>
                <w:kern w:val="0"/>
                <w:sz w:val="24"/>
                <w:szCs w:val="24"/>
              </w:rPr>
              <w:t>周岁及以下</w:t>
            </w:r>
          </w:p>
        </w:tc>
        <w:tc>
          <w:tcPr>
            <w:tcW w:w="4514" w:type="dxa"/>
            <w:vAlign w:val="center"/>
          </w:tcPr>
          <w:p w14:paraId="528B7994"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hint="eastAsia"/>
                <w:kern w:val="0"/>
                <w:sz w:val="24"/>
                <w:szCs w:val="24"/>
              </w:rPr>
              <w:t>取得</w:t>
            </w:r>
            <w:r>
              <w:rPr>
                <w:rFonts w:ascii="Times New Roman" w:eastAsia="仿宋" w:hAnsi="Times New Roman"/>
                <w:kern w:val="0"/>
                <w:sz w:val="24"/>
                <w:szCs w:val="24"/>
              </w:rPr>
              <w:t>初级及以上</w:t>
            </w:r>
            <w:r>
              <w:rPr>
                <w:rFonts w:ascii="Times New Roman" w:eastAsia="仿宋" w:hAnsi="Times New Roman" w:hint="eastAsia"/>
                <w:kern w:val="0"/>
                <w:sz w:val="24"/>
                <w:szCs w:val="24"/>
              </w:rPr>
              <w:t>职称资格；</w:t>
            </w:r>
          </w:p>
          <w:p w14:paraId="7F5531DB"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hint="eastAsia"/>
                <w:kern w:val="0"/>
                <w:sz w:val="24"/>
                <w:szCs w:val="24"/>
              </w:rPr>
              <w:t>取得护士执业证书；</w:t>
            </w:r>
          </w:p>
          <w:p w14:paraId="480FBB19"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Times New Roman" w:eastAsia="仿宋" w:hAnsi="Times New Roman" w:hint="eastAsia"/>
                <w:kern w:val="0"/>
                <w:sz w:val="24"/>
                <w:szCs w:val="24"/>
              </w:rPr>
              <w:lastRenderedPageBreak/>
              <w:t>3.</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1E89872D"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lastRenderedPageBreak/>
              <w:t>专业技能面试</w:t>
            </w:r>
          </w:p>
        </w:tc>
        <w:tc>
          <w:tcPr>
            <w:tcW w:w="2982" w:type="dxa"/>
            <w:vAlign w:val="center"/>
          </w:tcPr>
          <w:p w14:paraId="0F9B40B3" w14:textId="77777777" w:rsidR="00CD7C6D" w:rsidRDefault="00CD7C6D">
            <w:pPr>
              <w:tabs>
                <w:tab w:val="left" w:pos="7035"/>
              </w:tabs>
              <w:spacing w:line="320" w:lineRule="exact"/>
              <w:jc w:val="center"/>
              <w:rPr>
                <w:rFonts w:ascii="仿宋" w:eastAsia="仿宋" w:hAnsi="仿宋"/>
                <w:sz w:val="24"/>
                <w:szCs w:val="24"/>
              </w:rPr>
            </w:pPr>
          </w:p>
        </w:tc>
      </w:tr>
      <w:tr w:rsidR="00CD7C6D" w14:paraId="7F35B99D" w14:textId="77777777">
        <w:trPr>
          <w:trHeight w:val="624"/>
          <w:jc w:val="center"/>
        </w:trPr>
        <w:tc>
          <w:tcPr>
            <w:tcW w:w="1123" w:type="dxa"/>
            <w:vAlign w:val="center"/>
          </w:tcPr>
          <w:p w14:paraId="4EF1D5BC"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lastRenderedPageBreak/>
              <w:t>检验技师</w:t>
            </w:r>
          </w:p>
        </w:tc>
        <w:tc>
          <w:tcPr>
            <w:tcW w:w="823" w:type="dxa"/>
            <w:vAlign w:val="center"/>
          </w:tcPr>
          <w:p w14:paraId="2EA17DEA"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14:paraId="04685413"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研究生</w:t>
            </w:r>
            <w:r>
              <w:rPr>
                <w:rFonts w:ascii="Times New Roman" w:eastAsia="仿宋" w:hAnsi="Times New Roman" w:hint="eastAsia"/>
                <w:kern w:val="0"/>
                <w:sz w:val="24"/>
                <w:szCs w:val="24"/>
              </w:rPr>
              <w:t>（</w:t>
            </w:r>
            <w:r>
              <w:rPr>
                <w:rFonts w:ascii="Times New Roman" w:eastAsia="仿宋" w:hAnsi="Times New Roman"/>
                <w:kern w:val="0"/>
                <w:sz w:val="24"/>
                <w:szCs w:val="24"/>
              </w:rPr>
              <w:t>硕士</w:t>
            </w:r>
            <w:r>
              <w:rPr>
                <w:rFonts w:ascii="Times New Roman" w:eastAsia="仿宋" w:hAnsi="Times New Roman" w:hint="eastAsia"/>
                <w:kern w:val="0"/>
                <w:sz w:val="24"/>
                <w:szCs w:val="24"/>
              </w:rPr>
              <w:t>）及以上</w:t>
            </w:r>
          </w:p>
        </w:tc>
        <w:tc>
          <w:tcPr>
            <w:tcW w:w="2410" w:type="dxa"/>
            <w:vAlign w:val="center"/>
          </w:tcPr>
          <w:p w14:paraId="316E1D1E"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临床检验诊断学</w:t>
            </w:r>
          </w:p>
        </w:tc>
        <w:tc>
          <w:tcPr>
            <w:tcW w:w="1134" w:type="dxa"/>
            <w:vAlign w:val="center"/>
          </w:tcPr>
          <w:p w14:paraId="685FD4EC"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30</w:t>
            </w:r>
            <w:r>
              <w:rPr>
                <w:rFonts w:ascii="Times New Roman" w:eastAsia="仿宋" w:hAnsi="Times New Roman" w:hint="eastAsia"/>
                <w:kern w:val="0"/>
                <w:sz w:val="24"/>
                <w:szCs w:val="24"/>
              </w:rPr>
              <w:t>周岁及以下</w:t>
            </w:r>
          </w:p>
        </w:tc>
        <w:tc>
          <w:tcPr>
            <w:tcW w:w="4514" w:type="dxa"/>
            <w:vAlign w:val="center"/>
          </w:tcPr>
          <w:p w14:paraId="135F45F3"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hint="eastAsia"/>
                <w:kern w:val="0"/>
                <w:sz w:val="24"/>
                <w:szCs w:val="24"/>
              </w:rPr>
              <w:t>取得</w:t>
            </w:r>
            <w:r>
              <w:rPr>
                <w:rFonts w:ascii="Times New Roman" w:eastAsia="仿宋" w:hAnsi="Times New Roman"/>
                <w:kern w:val="0"/>
                <w:sz w:val="24"/>
                <w:szCs w:val="24"/>
              </w:rPr>
              <w:t>初级及以上</w:t>
            </w:r>
            <w:r>
              <w:rPr>
                <w:rFonts w:ascii="Times New Roman" w:eastAsia="仿宋" w:hAnsi="Times New Roman" w:hint="eastAsia"/>
                <w:kern w:val="0"/>
                <w:sz w:val="24"/>
                <w:szCs w:val="24"/>
              </w:rPr>
              <w:t>职称资格；</w:t>
            </w:r>
          </w:p>
          <w:p w14:paraId="3F785772"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06BF97F8"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专业技能面试</w:t>
            </w:r>
          </w:p>
        </w:tc>
        <w:tc>
          <w:tcPr>
            <w:tcW w:w="2982" w:type="dxa"/>
            <w:vAlign w:val="center"/>
          </w:tcPr>
          <w:p w14:paraId="7728C1A7" w14:textId="77777777" w:rsidR="00CD7C6D" w:rsidRDefault="00CD7C6D">
            <w:pPr>
              <w:tabs>
                <w:tab w:val="left" w:pos="7035"/>
              </w:tabs>
              <w:spacing w:line="320" w:lineRule="exact"/>
              <w:jc w:val="center"/>
              <w:rPr>
                <w:rFonts w:ascii="仿宋" w:eastAsia="仿宋" w:hAnsi="仿宋"/>
                <w:sz w:val="24"/>
                <w:szCs w:val="24"/>
              </w:rPr>
            </w:pPr>
          </w:p>
        </w:tc>
      </w:tr>
      <w:tr w:rsidR="00CD7C6D" w14:paraId="1B5D3A45" w14:textId="77777777">
        <w:trPr>
          <w:trHeight w:val="624"/>
          <w:jc w:val="center"/>
        </w:trPr>
        <w:tc>
          <w:tcPr>
            <w:tcW w:w="1123" w:type="dxa"/>
            <w:vAlign w:val="center"/>
          </w:tcPr>
          <w:p w14:paraId="3C837EB4"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精神科医师</w:t>
            </w:r>
            <w:r>
              <w:rPr>
                <w:rFonts w:ascii="仿宋" w:eastAsia="仿宋" w:hAnsi="仿宋" w:hint="eastAsia"/>
                <w:sz w:val="24"/>
                <w:szCs w:val="24"/>
              </w:rPr>
              <w:t>2</w:t>
            </w:r>
          </w:p>
        </w:tc>
        <w:tc>
          <w:tcPr>
            <w:tcW w:w="823" w:type="dxa"/>
            <w:vAlign w:val="center"/>
          </w:tcPr>
          <w:p w14:paraId="1BA096D6"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14:paraId="7AC7423E"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本科及以上</w:t>
            </w:r>
          </w:p>
        </w:tc>
        <w:tc>
          <w:tcPr>
            <w:tcW w:w="2410" w:type="dxa"/>
            <w:vAlign w:val="center"/>
          </w:tcPr>
          <w:p w14:paraId="66BFDD19"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本科：</w:t>
            </w:r>
            <w:r>
              <w:rPr>
                <w:rFonts w:ascii="Times New Roman" w:eastAsia="仿宋" w:hAnsi="Times New Roman"/>
                <w:kern w:val="0"/>
                <w:sz w:val="24"/>
                <w:szCs w:val="24"/>
              </w:rPr>
              <w:t>精神医学、临床医学</w:t>
            </w:r>
            <w:r>
              <w:rPr>
                <w:rFonts w:ascii="Times New Roman" w:eastAsia="仿宋" w:hAnsi="Times New Roman" w:hint="eastAsia"/>
                <w:kern w:val="0"/>
                <w:sz w:val="24"/>
                <w:szCs w:val="24"/>
              </w:rPr>
              <w:t>；</w:t>
            </w:r>
          </w:p>
          <w:p w14:paraId="49452EB2"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研究生：精神病与精神卫生学</w:t>
            </w:r>
          </w:p>
        </w:tc>
        <w:tc>
          <w:tcPr>
            <w:tcW w:w="1134" w:type="dxa"/>
            <w:vAlign w:val="center"/>
          </w:tcPr>
          <w:p w14:paraId="7E1D4B56"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50</w:t>
            </w:r>
            <w:r>
              <w:rPr>
                <w:rFonts w:ascii="Times New Roman" w:eastAsia="仿宋" w:hAnsi="Times New Roman" w:hint="eastAsia"/>
                <w:kern w:val="0"/>
                <w:sz w:val="24"/>
                <w:szCs w:val="24"/>
              </w:rPr>
              <w:t>周岁及以下</w:t>
            </w:r>
          </w:p>
        </w:tc>
        <w:tc>
          <w:tcPr>
            <w:tcW w:w="4514" w:type="dxa"/>
            <w:vAlign w:val="center"/>
          </w:tcPr>
          <w:p w14:paraId="4F0CFCCA"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取得副高及以上职称资格；</w:t>
            </w:r>
          </w:p>
          <w:p w14:paraId="404AA946"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取得执业医师执业证书，且</w:t>
            </w:r>
            <w:r>
              <w:rPr>
                <w:rFonts w:ascii="仿宋" w:eastAsia="仿宋" w:hAnsi="仿宋"/>
                <w:sz w:val="24"/>
                <w:szCs w:val="24"/>
              </w:rPr>
              <w:t>执业范围为精神卫生专业</w:t>
            </w:r>
            <w:r>
              <w:rPr>
                <w:rFonts w:ascii="仿宋" w:eastAsia="仿宋" w:hAnsi="仿宋" w:hint="eastAsia"/>
                <w:sz w:val="24"/>
                <w:szCs w:val="24"/>
              </w:rPr>
              <w:t>；</w:t>
            </w:r>
          </w:p>
          <w:p w14:paraId="44E018EE" w14:textId="77777777" w:rsidR="00CD7C6D" w:rsidRDefault="003B3A72">
            <w:pPr>
              <w:tabs>
                <w:tab w:val="left" w:pos="7035"/>
              </w:tabs>
              <w:spacing w:line="320" w:lineRule="exact"/>
              <w:jc w:val="left"/>
              <w:rPr>
                <w:rFonts w:ascii="Times New Roman" w:eastAsia="仿宋" w:hAnsi="Times New Roman"/>
                <w:kern w:val="0"/>
                <w:sz w:val="24"/>
                <w:szCs w:val="24"/>
              </w:rPr>
            </w:pPr>
            <w:r>
              <w:rPr>
                <w:rFonts w:ascii="Times New Roman" w:eastAsia="仿宋" w:hAnsi="Times New Roman" w:hint="eastAsia"/>
                <w:kern w:val="0"/>
                <w:sz w:val="24"/>
                <w:szCs w:val="24"/>
              </w:rPr>
              <w:t>3.</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64293182"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专业技能面试</w:t>
            </w:r>
          </w:p>
        </w:tc>
        <w:tc>
          <w:tcPr>
            <w:tcW w:w="2982" w:type="dxa"/>
            <w:vAlign w:val="center"/>
          </w:tcPr>
          <w:p w14:paraId="3D5FA1CD" w14:textId="77777777" w:rsidR="00CD7C6D" w:rsidRDefault="00CD7C6D">
            <w:pPr>
              <w:tabs>
                <w:tab w:val="left" w:pos="7035"/>
              </w:tabs>
              <w:spacing w:line="320" w:lineRule="exact"/>
              <w:jc w:val="center"/>
              <w:rPr>
                <w:rFonts w:ascii="仿宋" w:eastAsia="仿宋" w:hAnsi="仿宋"/>
                <w:sz w:val="24"/>
                <w:szCs w:val="24"/>
              </w:rPr>
            </w:pPr>
          </w:p>
        </w:tc>
      </w:tr>
      <w:tr w:rsidR="00CD7C6D" w14:paraId="5ACCCC3A" w14:textId="77777777">
        <w:trPr>
          <w:trHeight w:val="624"/>
          <w:jc w:val="center"/>
        </w:trPr>
        <w:tc>
          <w:tcPr>
            <w:tcW w:w="1123" w:type="dxa"/>
            <w:vAlign w:val="center"/>
          </w:tcPr>
          <w:p w14:paraId="096B960F"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临床医师</w:t>
            </w:r>
            <w:r>
              <w:rPr>
                <w:rFonts w:ascii="仿宋" w:eastAsia="仿宋" w:hAnsi="仿宋" w:hint="eastAsia"/>
                <w:sz w:val="24"/>
                <w:szCs w:val="24"/>
              </w:rPr>
              <w:t>1</w:t>
            </w:r>
          </w:p>
        </w:tc>
        <w:tc>
          <w:tcPr>
            <w:tcW w:w="823" w:type="dxa"/>
            <w:vAlign w:val="center"/>
          </w:tcPr>
          <w:p w14:paraId="7F687B56"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14:paraId="665093CB"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本科及以上</w:t>
            </w:r>
          </w:p>
        </w:tc>
        <w:tc>
          <w:tcPr>
            <w:tcW w:w="2410" w:type="dxa"/>
            <w:vAlign w:val="center"/>
          </w:tcPr>
          <w:p w14:paraId="53A03701"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本科：临床医学；</w:t>
            </w:r>
          </w:p>
          <w:p w14:paraId="3C42AED5"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研究生：内科学、外科学</w:t>
            </w:r>
          </w:p>
        </w:tc>
        <w:tc>
          <w:tcPr>
            <w:tcW w:w="1134" w:type="dxa"/>
            <w:vAlign w:val="center"/>
          </w:tcPr>
          <w:p w14:paraId="653A0448" w14:textId="77777777" w:rsidR="00CD7C6D" w:rsidRDefault="003B3A72">
            <w:pPr>
              <w:tabs>
                <w:tab w:val="left" w:pos="7035"/>
              </w:tabs>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50</w:t>
            </w:r>
            <w:r>
              <w:rPr>
                <w:rFonts w:ascii="Times New Roman" w:eastAsia="仿宋" w:hAnsi="Times New Roman" w:hint="eastAsia"/>
                <w:kern w:val="0"/>
                <w:sz w:val="24"/>
                <w:szCs w:val="24"/>
              </w:rPr>
              <w:t>周岁及以下</w:t>
            </w:r>
          </w:p>
        </w:tc>
        <w:tc>
          <w:tcPr>
            <w:tcW w:w="4514" w:type="dxa"/>
            <w:vAlign w:val="center"/>
          </w:tcPr>
          <w:p w14:paraId="1226F3E9"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取得副高及以上职称资格；</w:t>
            </w:r>
          </w:p>
          <w:p w14:paraId="7B67F108"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取得执业医师执业证书，且</w:t>
            </w:r>
            <w:r>
              <w:rPr>
                <w:rFonts w:ascii="仿宋" w:eastAsia="仿宋" w:hAnsi="仿宋"/>
                <w:sz w:val="24"/>
                <w:szCs w:val="24"/>
              </w:rPr>
              <w:t>执业范围为</w:t>
            </w:r>
            <w:r>
              <w:rPr>
                <w:rFonts w:ascii="仿宋" w:eastAsia="仿宋" w:hAnsi="仿宋" w:hint="eastAsia"/>
                <w:sz w:val="24"/>
                <w:szCs w:val="24"/>
              </w:rPr>
              <w:t>内科专业或外科</w:t>
            </w:r>
            <w:r>
              <w:rPr>
                <w:rFonts w:ascii="仿宋" w:eastAsia="仿宋" w:hAnsi="仿宋"/>
                <w:sz w:val="24"/>
                <w:szCs w:val="24"/>
              </w:rPr>
              <w:t>专业</w:t>
            </w:r>
            <w:r>
              <w:rPr>
                <w:rFonts w:ascii="仿宋" w:eastAsia="仿宋" w:hAnsi="仿宋" w:hint="eastAsia"/>
                <w:sz w:val="24"/>
                <w:szCs w:val="24"/>
              </w:rPr>
              <w:t>；</w:t>
            </w:r>
          </w:p>
          <w:p w14:paraId="7DC3355D" w14:textId="77777777" w:rsidR="00CD7C6D" w:rsidRDefault="003B3A72">
            <w:pPr>
              <w:tabs>
                <w:tab w:val="left" w:pos="7035"/>
              </w:tabs>
              <w:spacing w:line="320" w:lineRule="exact"/>
              <w:jc w:val="left"/>
              <w:rPr>
                <w:rFonts w:ascii="仿宋" w:eastAsia="仿宋" w:hAnsi="仿宋"/>
                <w:sz w:val="24"/>
                <w:szCs w:val="24"/>
              </w:rPr>
            </w:pPr>
            <w:r>
              <w:rPr>
                <w:rFonts w:ascii="Times New Roman" w:eastAsia="仿宋" w:hAnsi="Times New Roman" w:hint="eastAsia"/>
                <w:kern w:val="0"/>
                <w:sz w:val="24"/>
                <w:szCs w:val="24"/>
              </w:rPr>
              <w:t>3.</w:t>
            </w: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44E3309D"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专业技能面试</w:t>
            </w:r>
          </w:p>
        </w:tc>
        <w:tc>
          <w:tcPr>
            <w:tcW w:w="2982" w:type="dxa"/>
            <w:vAlign w:val="center"/>
          </w:tcPr>
          <w:p w14:paraId="572CE888" w14:textId="77777777" w:rsidR="00CD7C6D" w:rsidRDefault="00CD7C6D">
            <w:pPr>
              <w:tabs>
                <w:tab w:val="left" w:pos="7035"/>
              </w:tabs>
              <w:spacing w:line="320" w:lineRule="exact"/>
              <w:jc w:val="center"/>
              <w:rPr>
                <w:rFonts w:ascii="仿宋" w:eastAsia="仿宋" w:hAnsi="仿宋"/>
                <w:sz w:val="24"/>
                <w:szCs w:val="24"/>
              </w:rPr>
            </w:pPr>
          </w:p>
        </w:tc>
      </w:tr>
      <w:tr w:rsidR="00CD7C6D" w14:paraId="516B4A26" w14:textId="77777777">
        <w:trPr>
          <w:trHeight w:val="983"/>
          <w:jc w:val="center"/>
        </w:trPr>
        <w:tc>
          <w:tcPr>
            <w:tcW w:w="1123" w:type="dxa"/>
            <w:vAlign w:val="center"/>
          </w:tcPr>
          <w:p w14:paraId="00495306"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中药师</w:t>
            </w:r>
          </w:p>
        </w:tc>
        <w:tc>
          <w:tcPr>
            <w:tcW w:w="823" w:type="dxa"/>
            <w:vAlign w:val="center"/>
          </w:tcPr>
          <w:p w14:paraId="6CF93078"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14:paraId="25244671" w14:textId="77777777" w:rsidR="00CD7C6D" w:rsidRDefault="003B3A72">
            <w:pPr>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普通高等教育</w:t>
            </w:r>
            <w:r>
              <w:rPr>
                <w:rFonts w:ascii="Times New Roman" w:eastAsia="仿宋" w:hAnsi="Times New Roman"/>
                <w:kern w:val="0"/>
                <w:sz w:val="24"/>
                <w:szCs w:val="24"/>
              </w:rPr>
              <w:t>本科（学士）</w:t>
            </w:r>
            <w:r>
              <w:rPr>
                <w:rFonts w:ascii="Times New Roman" w:eastAsia="仿宋" w:hAnsi="Times New Roman" w:hint="eastAsia"/>
                <w:kern w:val="0"/>
                <w:sz w:val="24"/>
                <w:szCs w:val="24"/>
              </w:rPr>
              <w:t>及以上</w:t>
            </w:r>
          </w:p>
        </w:tc>
        <w:tc>
          <w:tcPr>
            <w:tcW w:w="2410" w:type="dxa"/>
            <w:vAlign w:val="center"/>
          </w:tcPr>
          <w:p w14:paraId="4D85806D" w14:textId="77777777" w:rsidR="00CD7C6D" w:rsidRDefault="003B3A72">
            <w:pPr>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本科：</w:t>
            </w:r>
            <w:r>
              <w:rPr>
                <w:rFonts w:ascii="Times New Roman" w:eastAsia="仿宋" w:hAnsi="Times New Roman"/>
                <w:kern w:val="0"/>
                <w:sz w:val="24"/>
                <w:szCs w:val="24"/>
              </w:rPr>
              <w:t>中药学</w:t>
            </w:r>
            <w:r>
              <w:rPr>
                <w:rFonts w:ascii="Times New Roman" w:eastAsia="仿宋" w:hAnsi="Times New Roman" w:hint="eastAsia"/>
                <w:kern w:val="0"/>
                <w:sz w:val="24"/>
                <w:szCs w:val="24"/>
              </w:rPr>
              <w:t>、中草药栽培与鉴定、中药制药</w:t>
            </w:r>
          </w:p>
          <w:p w14:paraId="69DDDC7E" w14:textId="77777777" w:rsidR="00CD7C6D" w:rsidRDefault="003B3A72">
            <w:pPr>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研究生：中药学</w:t>
            </w:r>
          </w:p>
        </w:tc>
        <w:tc>
          <w:tcPr>
            <w:tcW w:w="1134" w:type="dxa"/>
            <w:vAlign w:val="center"/>
          </w:tcPr>
          <w:p w14:paraId="047ACDEF"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30</w:t>
            </w:r>
            <w:r>
              <w:rPr>
                <w:rFonts w:ascii="仿宋" w:eastAsia="仿宋" w:hAnsi="仿宋" w:hint="eastAsia"/>
                <w:sz w:val="24"/>
                <w:szCs w:val="24"/>
              </w:rPr>
              <w:t>周岁及以下</w:t>
            </w:r>
          </w:p>
        </w:tc>
        <w:tc>
          <w:tcPr>
            <w:tcW w:w="4514" w:type="dxa"/>
            <w:vAlign w:val="center"/>
          </w:tcPr>
          <w:p w14:paraId="382DE02A" w14:textId="77777777" w:rsidR="00CD7C6D" w:rsidRDefault="003B3A72">
            <w:pPr>
              <w:tabs>
                <w:tab w:val="left" w:pos="7035"/>
              </w:tabs>
              <w:spacing w:line="320" w:lineRule="exact"/>
              <w:jc w:val="left"/>
              <w:rPr>
                <w:rFonts w:ascii="仿宋" w:eastAsia="仿宋" w:hAnsi="仿宋"/>
                <w:sz w:val="24"/>
                <w:szCs w:val="24"/>
              </w:rPr>
            </w:pPr>
            <w:r>
              <w:rPr>
                <w:rFonts w:ascii="Times New Roman" w:eastAsia="仿宋" w:hAnsi="Times New Roman" w:hint="eastAsia"/>
                <w:kern w:val="0"/>
                <w:sz w:val="24"/>
                <w:szCs w:val="24"/>
              </w:rPr>
              <w:t>同等条件下具有三级甲等综合医院一年及以上工作经历的优先。</w:t>
            </w:r>
          </w:p>
        </w:tc>
        <w:tc>
          <w:tcPr>
            <w:tcW w:w="1297" w:type="dxa"/>
            <w:vAlign w:val="center"/>
          </w:tcPr>
          <w:p w14:paraId="3E4BBC48" w14:textId="77777777" w:rsidR="00CD7C6D" w:rsidRDefault="003B3A72">
            <w:pPr>
              <w:spacing w:line="320" w:lineRule="exact"/>
              <w:jc w:val="center"/>
              <w:rPr>
                <w:sz w:val="24"/>
                <w:szCs w:val="24"/>
              </w:rPr>
            </w:pPr>
            <w:r>
              <w:rPr>
                <w:rFonts w:ascii="仿宋" w:eastAsia="仿宋" w:hAnsi="仿宋" w:hint="eastAsia"/>
                <w:sz w:val="24"/>
                <w:szCs w:val="24"/>
              </w:rPr>
              <w:t>专业技能面试</w:t>
            </w:r>
          </w:p>
        </w:tc>
        <w:tc>
          <w:tcPr>
            <w:tcW w:w="2982" w:type="dxa"/>
            <w:vAlign w:val="center"/>
          </w:tcPr>
          <w:p w14:paraId="17B10B56" w14:textId="77777777" w:rsidR="00CD7C6D" w:rsidRDefault="00CD7C6D">
            <w:pPr>
              <w:spacing w:line="320" w:lineRule="exact"/>
              <w:jc w:val="center"/>
              <w:rPr>
                <w:rFonts w:ascii="仿宋" w:eastAsia="仿宋" w:hAnsi="仿宋"/>
                <w:sz w:val="24"/>
                <w:szCs w:val="24"/>
              </w:rPr>
            </w:pPr>
          </w:p>
        </w:tc>
      </w:tr>
      <w:tr w:rsidR="00CD7C6D" w14:paraId="5E706659" w14:textId="77777777">
        <w:trPr>
          <w:jc w:val="center"/>
        </w:trPr>
        <w:tc>
          <w:tcPr>
            <w:tcW w:w="1123" w:type="dxa"/>
            <w:vAlign w:val="center"/>
          </w:tcPr>
          <w:p w14:paraId="2C430E6B"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临床医师</w:t>
            </w:r>
            <w:r>
              <w:rPr>
                <w:rFonts w:ascii="仿宋" w:eastAsia="仿宋" w:hAnsi="仿宋" w:hint="eastAsia"/>
                <w:sz w:val="24"/>
                <w:szCs w:val="24"/>
              </w:rPr>
              <w:t>2</w:t>
            </w:r>
          </w:p>
        </w:tc>
        <w:tc>
          <w:tcPr>
            <w:tcW w:w="823" w:type="dxa"/>
            <w:vAlign w:val="center"/>
          </w:tcPr>
          <w:p w14:paraId="694A8632"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10</w:t>
            </w:r>
          </w:p>
        </w:tc>
        <w:tc>
          <w:tcPr>
            <w:tcW w:w="1559" w:type="dxa"/>
            <w:vAlign w:val="center"/>
          </w:tcPr>
          <w:p w14:paraId="2F772D4B" w14:textId="77777777" w:rsidR="00CD7C6D" w:rsidRDefault="003B3A72">
            <w:pPr>
              <w:spacing w:line="320" w:lineRule="exact"/>
              <w:jc w:val="center"/>
              <w:rPr>
                <w:rFonts w:ascii="Times New Roman" w:eastAsia="仿宋" w:hAnsi="Times New Roman"/>
                <w:kern w:val="0"/>
                <w:sz w:val="24"/>
                <w:szCs w:val="24"/>
              </w:rPr>
            </w:pPr>
            <w:r>
              <w:rPr>
                <w:rFonts w:ascii="Times New Roman" w:eastAsia="仿宋" w:hAnsi="Times New Roman" w:hint="eastAsia"/>
                <w:kern w:val="0"/>
                <w:sz w:val="24"/>
                <w:szCs w:val="24"/>
              </w:rPr>
              <w:t>普通高等教育</w:t>
            </w:r>
            <w:r>
              <w:rPr>
                <w:rFonts w:ascii="Times New Roman" w:eastAsia="仿宋" w:hAnsi="Times New Roman"/>
                <w:kern w:val="0"/>
                <w:sz w:val="24"/>
                <w:szCs w:val="24"/>
              </w:rPr>
              <w:t>本科（学士）</w:t>
            </w:r>
          </w:p>
        </w:tc>
        <w:tc>
          <w:tcPr>
            <w:tcW w:w="2410" w:type="dxa"/>
            <w:vAlign w:val="center"/>
          </w:tcPr>
          <w:p w14:paraId="17645448" w14:textId="77777777" w:rsidR="00CD7C6D" w:rsidRDefault="003B3A72">
            <w:pPr>
              <w:spacing w:line="320" w:lineRule="exact"/>
              <w:jc w:val="center"/>
              <w:rPr>
                <w:rFonts w:ascii="Times New Roman" w:eastAsia="仿宋" w:hAnsi="Times New Roman"/>
                <w:kern w:val="0"/>
                <w:sz w:val="24"/>
                <w:szCs w:val="24"/>
              </w:rPr>
            </w:pPr>
            <w:r>
              <w:rPr>
                <w:rFonts w:ascii="Times New Roman" w:eastAsia="仿宋" w:hAnsi="Times New Roman"/>
                <w:kern w:val="0"/>
                <w:sz w:val="24"/>
                <w:szCs w:val="24"/>
              </w:rPr>
              <w:t>精神医学、临床医学</w:t>
            </w:r>
          </w:p>
        </w:tc>
        <w:tc>
          <w:tcPr>
            <w:tcW w:w="1134" w:type="dxa"/>
            <w:vAlign w:val="center"/>
          </w:tcPr>
          <w:p w14:paraId="32A3D13A"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25</w:t>
            </w:r>
            <w:r>
              <w:rPr>
                <w:rFonts w:ascii="仿宋" w:eastAsia="仿宋" w:hAnsi="仿宋" w:hint="eastAsia"/>
                <w:sz w:val="24"/>
                <w:szCs w:val="24"/>
              </w:rPr>
              <w:t>周岁及以下</w:t>
            </w:r>
          </w:p>
        </w:tc>
        <w:tc>
          <w:tcPr>
            <w:tcW w:w="4514" w:type="dxa"/>
            <w:vAlign w:val="center"/>
          </w:tcPr>
          <w:p w14:paraId="00D59F2A" w14:textId="77777777" w:rsidR="00CD7C6D" w:rsidRDefault="003B3A72">
            <w:pPr>
              <w:spacing w:line="320" w:lineRule="exact"/>
              <w:jc w:val="left"/>
              <w:rPr>
                <w:rFonts w:ascii="Times New Roman" w:eastAsia="仿宋" w:hAnsi="Times New Roman"/>
                <w:kern w:val="0"/>
                <w:sz w:val="24"/>
                <w:szCs w:val="24"/>
              </w:rPr>
            </w:pPr>
            <w:r>
              <w:rPr>
                <w:rFonts w:ascii="Times New Roman" w:eastAsia="仿宋" w:hAnsi="Times New Roman"/>
                <w:kern w:val="0"/>
                <w:sz w:val="24"/>
                <w:szCs w:val="24"/>
              </w:rPr>
              <w:t>须为</w:t>
            </w:r>
            <w:r>
              <w:rPr>
                <w:rFonts w:ascii="Times New Roman" w:eastAsia="仿宋" w:hAnsi="Times New Roman"/>
                <w:kern w:val="0"/>
                <w:sz w:val="24"/>
                <w:szCs w:val="24"/>
              </w:rPr>
              <w:t>2024</w:t>
            </w:r>
            <w:r>
              <w:rPr>
                <w:rFonts w:ascii="Times New Roman" w:eastAsia="仿宋" w:hAnsi="Times New Roman"/>
                <w:kern w:val="0"/>
                <w:sz w:val="24"/>
                <w:szCs w:val="24"/>
              </w:rPr>
              <w:t>年应届毕业生。</w:t>
            </w:r>
          </w:p>
        </w:tc>
        <w:tc>
          <w:tcPr>
            <w:tcW w:w="1297" w:type="dxa"/>
            <w:vAlign w:val="center"/>
          </w:tcPr>
          <w:p w14:paraId="1A5ABB8E" w14:textId="77777777" w:rsidR="00CD7C6D" w:rsidRDefault="003B3A72">
            <w:pPr>
              <w:spacing w:line="320" w:lineRule="exact"/>
              <w:jc w:val="center"/>
              <w:rPr>
                <w:sz w:val="24"/>
                <w:szCs w:val="24"/>
              </w:rPr>
            </w:pPr>
            <w:r>
              <w:rPr>
                <w:rFonts w:ascii="仿宋" w:eastAsia="仿宋" w:hAnsi="仿宋" w:hint="eastAsia"/>
                <w:sz w:val="24"/>
                <w:szCs w:val="24"/>
              </w:rPr>
              <w:t>专业技能面试</w:t>
            </w:r>
          </w:p>
        </w:tc>
        <w:tc>
          <w:tcPr>
            <w:tcW w:w="2982" w:type="dxa"/>
            <w:vAlign w:val="center"/>
          </w:tcPr>
          <w:p w14:paraId="44D57A23" w14:textId="77777777" w:rsidR="00CD7C6D" w:rsidRDefault="003B3A72">
            <w:pPr>
              <w:spacing w:line="320" w:lineRule="exact"/>
              <w:jc w:val="left"/>
              <w:rPr>
                <w:rFonts w:ascii="仿宋" w:eastAsia="仿宋" w:hAnsi="仿宋"/>
                <w:sz w:val="24"/>
                <w:szCs w:val="24"/>
              </w:rPr>
            </w:pPr>
            <w:r>
              <w:rPr>
                <w:rFonts w:ascii="Times New Roman" w:eastAsia="仿宋" w:hAnsi="Times New Roman"/>
                <w:kern w:val="0"/>
                <w:sz w:val="24"/>
                <w:szCs w:val="24"/>
              </w:rPr>
              <w:t>合同约定</w:t>
            </w:r>
            <w:r>
              <w:rPr>
                <w:rFonts w:ascii="Times New Roman" w:eastAsia="仿宋" w:hAnsi="Times New Roman" w:hint="eastAsia"/>
                <w:kern w:val="0"/>
                <w:sz w:val="24"/>
                <w:szCs w:val="24"/>
              </w:rPr>
              <w:t>毕业第二</w:t>
            </w:r>
            <w:r>
              <w:rPr>
                <w:rFonts w:ascii="Times New Roman" w:eastAsia="仿宋" w:hAnsi="Times New Roman"/>
                <w:kern w:val="0"/>
                <w:sz w:val="24"/>
                <w:szCs w:val="24"/>
              </w:rPr>
              <w:t>年内</w:t>
            </w:r>
            <w:r>
              <w:rPr>
                <w:rFonts w:ascii="Times New Roman" w:eastAsia="仿宋" w:hAnsi="Times New Roman" w:hint="eastAsia"/>
                <w:kern w:val="0"/>
                <w:sz w:val="24"/>
                <w:szCs w:val="24"/>
              </w:rPr>
              <w:t>须</w:t>
            </w:r>
            <w:r>
              <w:rPr>
                <w:rFonts w:ascii="Times New Roman" w:eastAsia="仿宋" w:hAnsi="Times New Roman"/>
                <w:kern w:val="0"/>
                <w:sz w:val="24"/>
                <w:szCs w:val="24"/>
              </w:rPr>
              <w:t>考取执业医师资质，</w:t>
            </w:r>
            <w:r>
              <w:rPr>
                <w:rFonts w:ascii="Times New Roman" w:eastAsia="仿宋" w:hAnsi="Times New Roman" w:hint="eastAsia"/>
                <w:kern w:val="0"/>
                <w:sz w:val="24"/>
                <w:szCs w:val="24"/>
              </w:rPr>
              <w:t>否则</w:t>
            </w:r>
            <w:r>
              <w:rPr>
                <w:rFonts w:ascii="Times New Roman" w:eastAsia="仿宋" w:hAnsi="Times New Roman"/>
                <w:kern w:val="0"/>
                <w:sz w:val="24"/>
                <w:szCs w:val="24"/>
              </w:rPr>
              <w:t>解除劳动关系</w:t>
            </w:r>
          </w:p>
        </w:tc>
      </w:tr>
      <w:tr w:rsidR="00CD7C6D" w14:paraId="6B7D67DC" w14:textId="77777777">
        <w:trPr>
          <w:trHeight w:val="1408"/>
          <w:jc w:val="center"/>
        </w:trPr>
        <w:tc>
          <w:tcPr>
            <w:tcW w:w="1123" w:type="dxa"/>
            <w:vAlign w:val="center"/>
          </w:tcPr>
          <w:p w14:paraId="7CED75B5"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监管中心定点医师</w:t>
            </w:r>
          </w:p>
        </w:tc>
        <w:tc>
          <w:tcPr>
            <w:tcW w:w="823" w:type="dxa"/>
            <w:vAlign w:val="center"/>
          </w:tcPr>
          <w:p w14:paraId="7528ED1F"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4</w:t>
            </w:r>
          </w:p>
        </w:tc>
        <w:tc>
          <w:tcPr>
            <w:tcW w:w="1559" w:type="dxa"/>
            <w:vAlign w:val="center"/>
          </w:tcPr>
          <w:p w14:paraId="7CC3827A"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大专及以上</w:t>
            </w:r>
          </w:p>
        </w:tc>
        <w:tc>
          <w:tcPr>
            <w:tcW w:w="2410" w:type="dxa"/>
            <w:vAlign w:val="center"/>
          </w:tcPr>
          <w:p w14:paraId="7A99ADDA"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临床医学类</w:t>
            </w:r>
          </w:p>
        </w:tc>
        <w:tc>
          <w:tcPr>
            <w:tcW w:w="1134" w:type="dxa"/>
            <w:vAlign w:val="center"/>
          </w:tcPr>
          <w:p w14:paraId="11A7C912" w14:textId="77777777" w:rsidR="00CD7C6D" w:rsidRDefault="003B3A72">
            <w:pPr>
              <w:tabs>
                <w:tab w:val="left" w:pos="7035"/>
              </w:tabs>
              <w:spacing w:line="320" w:lineRule="exact"/>
              <w:jc w:val="center"/>
              <w:rPr>
                <w:rFonts w:ascii="仿宋" w:eastAsia="仿宋" w:hAnsi="仿宋"/>
                <w:sz w:val="24"/>
                <w:szCs w:val="24"/>
              </w:rPr>
            </w:pPr>
            <w:r>
              <w:rPr>
                <w:rFonts w:ascii="仿宋" w:eastAsia="仿宋" w:hAnsi="仿宋" w:hint="eastAsia"/>
                <w:sz w:val="24"/>
                <w:szCs w:val="24"/>
              </w:rPr>
              <w:t>不限</w:t>
            </w:r>
          </w:p>
        </w:tc>
        <w:tc>
          <w:tcPr>
            <w:tcW w:w="4514" w:type="dxa"/>
            <w:vAlign w:val="center"/>
          </w:tcPr>
          <w:p w14:paraId="17AFD77E"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取得中级及以上职称资格；</w:t>
            </w:r>
          </w:p>
          <w:p w14:paraId="2A6B2897"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取得执业医师执业证书。</w:t>
            </w:r>
          </w:p>
        </w:tc>
        <w:tc>
          <w:tcPr>
            <w:tcW w:w="1297" w:type="dxa"/>
            <w:vAlign w:val="center"/>
          </w:tcPr>
          <w:p w14:paraId="3E42617C" w14:textId="77777777" w:rsidR="00CD7C6D" w:rsidRDefault="003B3A72">
            <w:pPr>
              <w:spacing w:line="320" w:lineRule="exact"/>
              <w:jc w:val="center"/>
              <w:rPr>
                <w:sz w:val="24"/>
                <w:szCs w:val="24"/>
              </w:rPr>
            </w:pPr>
            <w:r>
              <w:rPr>
                <w:rFonts w:ascii="仿宋" w:eastAsia="仿宋" w:hAnsi="仿宋" w:hint="eastAsia"/>
                <w:sz w:val="24"/>
                <w:szCs w:val="24"/>
              </w:rPr>
              <w:t>专业技能面试</w:t>
            </w:r>
          </w:p>
        </w:tc>
        <w:tc>
          <w:tcPr>
            <w:tcW w:w="2982" w:type="dxa"/>
            <w:vAlign w:val="center"/>
          </w:tcPr>
          <w:p w14:paraId="4F61CDF6" w14:textId="77777777" w:rsidR="00CD7C6D" w:rsidRDefault="003B3A72">
            <w:pPr>
              <w:tabs>
                <w:tab w:val="left" w:pos="7035"/>
              </w:tabs>
              <w:spacing w:line="3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在医院监管中心院区定点工作；</w:t>
            </w:r>
          </w:p>
          <w:p w14:paraId="4A477A09" w14:textId="77777777" w:rsidR="00CD7C6D" w:rsidRDefault="003B3A72">
            <w:pPr>
              <w:spacing w:line="320" w:lineRule="exact"/>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聘期终止时间以医院与市公安局监所管理支队签订的协议到期时间为准。</w:t>
            </w:r>
          </w:p>
        </w:tc>
      </w:tr>
    </w:tbl>
    <w:p w14:paraId="7480AB52" w14:textId="77777777" w:rsidR="00CD7C6D" w:rsidRPr="007D7A12" w:rsidRDefault="00CD7C6D" w:rsidP="007D7A12">
      <w:pPr>
        <w:spacing w:line="20" w:lineRule="exact"/>
        <w:jc w:val="left"/>
        <w:rPr>
          <w:sz w:val="32"/>
          <w:szCs w:val="32"/>
        </w:rPr>
      </w:pPr>
    </w:p>
    <w:sectPr w:rsidR="00CD7C6D" w:rsidRPr="007D7A12" w:rsidSect="007D7A12">
      <w:footerReference w:type="default" r:id="rId8"/>
      <w:pgSz w:w="16838" w:h="11906" w:orient="landscape"/>
      <w:pgMar w:top="1440" w:right="1418" w:bottom="1440" w:left="1440" w:header="851" w:footer="992" w:gutter="0"/>
      <w:pgNumType w:fmt="numberInDash"/>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48EDB" w14:textId="77777777" w:rsidR="003B3A72" w:rsidRDefault="003B3A72">
      <w:r>
        <w:separator/>
      </w:r>
    </w:p>
  </w:endnote>
  <w:endnote w:type="continuationSeparator" w:id="0">
    <w:p w14:paraId="76190263" w14:textId="77777777" w:rsidR="003B3A72" w:rsidRDefault="003B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29593"/>
    </w:sdtPr>
    <w:sdtEndPr>
      <w:rPr>
        <w:rFonts w:ascii="Times New Roman" w:hAnsi="Times New Roman"/>
        <w:sz w:val="28"/>
        <w:szCs w:val="28"/>
      </w:rPr>
    </w:sdtEndPr>
    <w:sdtContent>
      <w:p w14:paraId="4D67F0E8" w14:textId="77777777" w:rsidR="00CD7C6D" w:rsidRDefault="003B3A72">
        <w:pPr>
          <w:pStyle w:val="a4"/>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7D7A12" w:rsidRPr="007D7A12">
          <w:rPr>
            <w:rFonts w:ascii="Times New Roman" w:hAnsi="Times New Roman"/>
            <w:noProof/>
            <w:sz w:val="28"/>
            <w:szCs w:val="28"/>
            <w:lang w:val="zh-CN"/>
          </w:rPr>
          <w:t>-</w:t>
        </w:r>
        <w:r w:rsidR="007D7A12">
          <w:rPr>
            <w:rFonts w:ascii="Times New Roman" w:hAnsi="Times New Roman"/>
            <w:noProof/>
            <w:sz w:val="28"/>
            <w:szCs w:val="28"/>
          </w:rPr>
          <w:t xml:space="preserve"> 3 -</w:t>
        </w:r>
        <w:r>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694E0" w14:textId="77777777" w:rsidR="003B3A72" w:rsidRDefault="003B3A72">
      <w:r>
        <w:separator/>
      </w:r>
    </w:p>
  </w:footnote>
  <w:footnote w:type="continuationSeparator" w:id="0">
    <w:p w14:paraId="7009367F" w14:textId="77777777" w:rsidR="003B3A72" w:rsidRDefault="003B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DB4CE"/>
    <w:multiLevelType w:val="singleLevel"/>
    <w:tmpl w:val="E44DB4CE"/>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洁">
    <w15:presenceInfo w15:providerId="WPS Office" w15:userId="3230238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mE0ZjQwMWVlNmY0NTVmYjM3OTA4NDA5NTA2NTIifQ=="/>
  </w:docVars>
  <w:rsids>
    <w:rsidRoot w:val="24E9629E"/>
    <w:rsid w:val="00000C62"/>
    <w:rsid w:val="0000370F"/>
    <w:rsid w:val="00025BC6"/>
    <w:rsid w:val="00030153"/>
    <w:rsid w:val="0003446F"/>
    <w:rsid w:val="00047A59"/>
    <w:rsid w:val="00061A9E"/>
    <w:rsid w:val="00072B10"/>
    <w:rsid w:val="00073DB1"/>
    <w:rsid w:val="000C0624"/>
    <w:rsid w:val="001301B4"/>
    <w:rsid w:val="00130413"/>
    <w:rsid w:val="001501DF"/>
    <w:rsid w:val="00150C41"/>
    <w:rsid w:val="0015779C"/>
    <w:rsid w:val="00173AF8"/>
    <w:rsid w:val="001B308C"/>
    <w:rsid w:val="001B725B"/>
    <w:rsid w:val="001C1548"/>
    <w:rsid w:val="001D5E1C"/>
    <w:rsid w:val="001E770D"/>
    <w:rsid w:val="001F21D9"/>
    <w:rsid w:val="001F39A5"/>
    <w:rsid w:val="00207F8D"/>
    <w:rsid w:val="00212CB4"/>
    <w:rsid w:val="00221CFA"/>
    <w:rsid w:val="0023168F"/>
    <w:rsid w:val="00235929"/>
    <w:rsid w:val="00244884"/>
    <w:rsid w:val="002459B4"/>
    <w:rsid w:val="002472C5"/>
    <w:rsid w:val="00276EC1"/>
    <w:rsid w:val="002842FA"/>
    <w:rsid w:val="002850A6"/>
    <w:rsid w:val="00296938"/>
    <w:rsid w:val="002D4859"/>
    <w:rsid w:val="002F74F0"/>
    <w:rsid w:val="003043E1"/>
    <w:rsid w:val="003048F4"/>
    <w:rsid w:val="003141AD"/>
    <w:rsid w:val="00315238"/>
    <w:rsid w:val="003312BA"/>
    <w:rsid w:val="00355BD3"/>
    <w:rsid w:val="00381DEB"/>
    <w:rsid w:val="003A1244"/>
    <w:rsid w:val="003B3A72"/>
    <w:rsid w:val="003C7697"/>
    <w:rsid w:val="003F41D8"/>
    <w:rsid w:val="00406B06"/>
    <w:rsid w:val="00407503"/>
    <w:rsid w:val="00426196"/>
    <w:rsid w:val="00446D26"/>
    <w:rsid w:val="00460FBE"/>
    <w:rsid w:val="00476524"/>
    <w:rsid w:val="0049475A"/>
    <w:rsid w:val="004A0543"/>
    <w:rsid w:val="004B10AB"/>
    <w:rsid w:val="004B657C"/>
    <w:rsid w:val="00515D63"/>
    <w:rsid w:val="0054748F"/>
    <w:rsid w:val="00577E87"/>
    <w:rsid w:val="005A78B1"/>
    <w:rsid w:val="005B3E0C"/>
    <w:rsid w:val="005C12DC"/>
    <w:rsid w:val="005E14D3"/>
    <w:rsid w:val="005E1639"/>
    <w:rsid w:val="006004D9"/>
    <w:rsid w:val="00601562"/>
    <w:rsid w:val="00604B80"/>
    <w:rsid w:val="00607603"/>
    <w:rsid w:val="006469C3"/>
    <w:rsid w:val="006519ED"/>
    <w:rsid w:val="006523E7"/>
    <w:rsid w:val="00655841"/>
    <w:rsid w:val="00660FBC"/>
    <w:rsid w:val="00664AEF"/>
    <w:rsid w:val="00674CD9"/>
    <w:rsid w:val="00683CFE"/>
    <w:rsid w:val="006C4748"/>
    <w:rsid w:val="006D503A"/>
    <w:rsid w:val="00701880"/>
    <w:rsid w:val="0072367C"/>
    <w:rsid w:val="007360C4"/>
    <w:rsid w:val="007671C4"/>
    <w:rsid w:val="00772139"/>
    <w:rsid w:val="00783ED9"/>
    <w:rsid w:val="007D7A12"/>
    <w:rsid w:val="0082360E"/>
    <w:rsid w:val="00841682"/>
    <w:rsid w:val="00846451"/>
    <w:rsid w:val="008511D6"/>
    <w:rsid w:val="008577FD"/>
    <w:rsid w:val="008817EA"/>
    <w:rsid w:val="00882C6E"/>
    <w:rsid w:val="008A53BB"/>
    <w:rsid w:val="008C4810"/>
    <w:rsid w:val="008E384D"/>
    <w:rsid w:val="008F6DC5"/>
    <w:rsid w:val="00900D1C"/>
    <w:rsid w:val="0090244C"/>
    <w:rsid w:val="009045E8"/>
    <w:rsid w:val="0091613E"/>
    <w:rsid w:val="009326AB"/>
    <w:rsid w:val="00936473"/>
    <w:rsid w:val="009410EF"/>
    <w:rsid w:val="009650C6"/>
    <w:rsid w:val="0099663C"/>
    <w:rsid w:val="009A6327"/>
    <w:rsid w:val="009B719A"/>
    <w:rsid w:val="009C34E5"/>
    <w:rsid w:val="009D61E2"/>
    <w:rsid w:val="009E3772"/>
    <w:rsid w:val="009E3CF8"/>
    <w:rsid w:val="009F16AD"/>
    <w:rsid w:val="009F1C25"/>
    <w:rsid w:val="009F4E28"/>
    <w:rsid w:val="00A05C52"/>
    <w:rsid w:val="00A07BB0"/>
    <w:rsid w:val="00A13D6D"/>
    <w:rsid w:val="00A200E6"/>
    <w:rsid w:val="00A3798A"/>
    <w:rsid w:val="00A6023F"/>
    <w:rsid w:val="00A85CA5"/>
    <w:rsid w:val="00AB4361"/>
    <w:rsid w:val="00AC72EE"/>
    <w:rsid w:val="00AE3A5A"/>
    <w:rsid w:val="00AE70EE"/>
    <w:rsid w:val="00B0118B"/>
    <w:rsid w:val="00B10FE6"/>
    <w:rsid w:val="00B15763"/>
    <w:rsid w:val="00B24BE8"/>
    <w:rsid w:val="00B329CF"/>
    <w:rsid w:val="00B37C31"/>
    <w:rsid w:val="00B66075"/>
    <w:rsid w:val="00B66FEF"/>
    <w:rsid w:val="00B70F00"/>
    <w:rsid w:val="00B81D43"/>
    <w:rsid w:val="00B9237E"/>
    <w:rsid w:val="00B96647"/>
    <w:rsid w:val="00BC145A"/>
    <w:rsid w:val="00BC613F"/>
    <w:rsid w:val="00C2548D"/>
    <w:rsid w:val="00C46E90"/>
    <w:rsid w:val="00C624A6"/>
    <w:rsid w:val="00C67F76"/>
    <w:rsid w:val="00C71074"/>
    <w:rsid w:val="00C935E5"/>
    <w:rsid w:val="00CC0DA6"/>
    <w:rsid w:val="00CD018F"/>
    <w:rsid w:val="00CD3082"/>
    <w:rsid w:val="00CD7C6D"/>
    <w:rsid w:val="00CE2A67"/>
    <w:rsid w:val="00D473A9"/>
    <w:rsid w:val="00D6503B"/>
    <w:rsid w:val="00D70579"/>
    <w:rsid w:val="00D73C10"/>
    <w:rsid w:val="00D854B8"/>
    <w:rsid w:val="00DB5930"/>
    <w:rsid w:val="00DC7309"/>
    <w:rsid w:val="00DD47F5"/>
    <w:rsid w:val="00DD5D25"/>
    <w:rsid w:val="00DE2ECB"/>
    <w:rsid w:val="00DE3108"/>
    <w:rsid w:val="00DE41A4"/>
    <w:rsid w:val="00DF0B98"/>
    <w:rsid w:val="00E10E5C"/>
    <w:rsid w:val="00E27656"/>
    <w:rsid w:val="00E312A8"/>
    <w:rsid w:val="00E42C60"/>
    <w:rsid w:val="00E44348"/>
    <w:rsid w:val="00E46563"/>
    <w:rsid w:val="00E614A7"/>
    <w:rsid w:val="00E81B34"/>
    <w:rsid w:val="00E86FBD"/>
    <w:rsid w:val="00EA04F8"/>
    <w:rsid w:val="00EA4B84"/>
    <w:rsid w:val="00EC107D"/>
    <w:rsid w:val="00F03A1C"/>
    <w:rsid w:val="00F05B42"/>
    <w:rsid w:val="00F124DF"/>
    <w:rsid w:val="00F26DD2"/>
    <w:rsid w:val="00F3438D"/>
    <w:rsid w:val="00F53805"/>
    <w:rsid w:val="00F75A2F"/>
    <w:rsid w:val="00F901B0"/>
    <w:rsid w:val="00FB40FB"/>
    <w:rsid w:val="00FB5FA1"/>
    <w:rsid w:val="00FC2E61"/>
    <w:rsid w:val="00FC73D5"/>
    <w:rsid w:val="00FD0C6E"/>
    <w:rsid w:val="00FE0FF1"/>
    <w:rsid w:val="00FE235D"/>
    <w:rsid w:val="050701B6"/>
    <w:rsid w:val="0BE7682B"/>
    <w:rsid w:val="140100C9"/>
    <w:rsid w:val="163051D1"/>
    <w:rsid w:val="24E9629E"/>
    <w:rsid w:val="3CB22B3C"/>
    <w:rsid w:val="44DC5E9A"/>
    <w:rsid w:val="5955311B"/>
    <w:rsid w:val="5F131BD1"/>
    <w:rsid w:val="66780DB3"/>
    <w:rsid w:val="66A0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character" w:styleId="a6">
    <w:name w:val="page number"/>
    <w:basedOn w:val="a0"/>
    <w:qFormat/>
  </w:style>
  <w:style w:type="paragraph" w:customStyle="1" w:styleId="Default">
    <w:name w:val="Default"/>
    <w:basedOn w:val="a"/>
    <w:uiPriority w:val="99"/>
    <w:qFormat/>
    <w:pPr>
      <w:autoSpaceDE w:val="0"/>
      <w:autoSpaceDN w:val="0"/>
      <w:adjustRightInd w:val="0"/>
      <w:jc w:val="left"/>
    </w:pPr>
    <w:rPr>
      <w:rFonts w:cs="宋体"/>
      <w:color w:val="000000"/>
      <w:kern w:val="0"/>
      <w:sz w:val="24"/>
      <w:szCs w:val="24"/>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character" w:styleId="a6">
    <w:name w:val="page number"/>
    <w:basedOn w:val="a0"/>
    <w:qFormat/>
  </w:style>
  <w:style w:type="paragraph" w:customStyle="1" w:styleId="Default">
    <w:name w:val="Default"/>
    <w:basedOn w:val="a"/>
    <w:uiPriority w:val="99"/>
    <w:qFormat/>
    <w:pPr>
      <w:autoSpaceDE w:val="0"/>
      <w:autoSpaceDN w:val="0"/>
      <w:adjustRightInd w:val="0"/>
      <w:jc w:val="left"/>
    </w:pPr>
    <w:rPr>
      <w:rFonts w:cs="宋体"/>
      <w:color w:val="000000"/>
      <w:kern w:val="0"/>
      <w:sz w:val="24"/>
      <w:szCs w:val="24"/>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西瓜妹她妈</dc:creator>
  <cp:lastModifiedBy>Administrator</cp:lastModifiedBy>
  <cp:revision>2</cp:revision>
  <cp:lastPrinted>2024-07-23T08:04:00Z</cp:lastPrinted>
  <dcterms:created xsi:type="dcterms:W3CDTF">2024-07-23T09:00:00Z</dcterms:created>
  <dcterms:modified xsi:type="dcterms:W3CDTF">2024-07-23T09:00:00Z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24B3E6FBDA28464DA98B9507C0624E5C_13</vt:lpwstr>
  </property>
</Properties>
</file>