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A9" w:rsidRPr="00FB5886" w:rsidRDefault="002C2AA9" w:rsidP="002C2AA9">
      <w:pPr>
        <w:spacing w:line="560" w:lineRule="exact"/>
        <w:ind w:firstLineChars="200" w:firstLine="562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FB588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测评</w:t>
      </w:r>
      <w:r w:rsidRPr="00FB5886">
        <w:rPr>
          <w:rFonts w:asciiTheme="minorEastAsia" w:hAnsiTheme="minorEastAsia"/>
          <w:b/>
          <w:color w:val="000000" w:themeColor="text1"/>
          <w:sz w:val="28"/>
          <w:szCs w:val="28"/>
        </w:rPr>
        <w:t>对象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51"/>
        <w:gridCol w:w="3731"/>
        <w:gridCol w:w="2840"/>
      </w:tblGrid>
      <w:tr w:rsidR="002C2AA9" w:rsidRPr="00FB5886" w:rsidTr="002C2AA9">
        <w:tc>
          <w:tcPr>
            <w:tcW w:w="1145" w:type="pct"/>
          </w:tcPr>
          <w:p w:rsidR="002C2AA9" w:rsidRPr="00FB5886" w:rsidRDefault="002C2AA9" w:rsidP="000556EF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58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189" w:type="pct"/>
          </w:tcPr>
          <w:p w:rsidR="002C2AA9" w:rsidRPr="00FB5886" w:rsidRDefault="002C2AA9" w:rsidP="000556EF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58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系统</w:t>
            </w:r>
            <w:r w:rsidRPr="00FB5886">
              <w:rPr>
                <w:rFonts w:ascii="宋体" w:eastAsia="宋体" w:hAnsi="宋体" w:cs="Times New Roman"/>
                <w:bCs/>
                <w:sz w:val="24"/>
                <w:szCs w:val="24"/>
              </w:rPr>
              <w:t>名称</w:t>
            </w:r>
          </w:p>
        </w:tc>
        <w:tc>
          <w:tcPr>
            <w:tcW w:w="1666" w:type="pct"/>
          </w:tcPr>
          <w:p w:rsidR="002C2AA9" w:rsidRPr="00FB5886" w:rsidRDefault="002C2AA9" w:rsidP="000556EF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58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等级</w:t>
            </w:r>
          </w:p>
        </w:tc>
      </w:tr>
      <w:tr w:rsidR="002C2AA9" w:rsidRPr="00FB5886" w:rsidTr="002C2AA9">
        <w:tc>
          <w:tcPr>
            <w:tcW w:w="1145" w:type="pct"/>
          </w:tcPr>
          <w:p w:rsidR="002C2AA9" w:rsidRPr="00FB5886" w:rsidRDefault="002C2AA9" w:rsidP="000556EF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58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189" w:type="pct"/>
          </w:tcPr>
          <w:p w:rsidR="002C2AA9" w:rsidRPr="00FB5886" w:rsidRDefault="002C2AA9" w:rsidP="002C2AA9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基于</w:t>
            </w:r>
            <w:r w:rsidRPr="00FB58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H</w:t>
            </w:r>
            <w:r w:rsidRPr="00FB5886">
              <w:rPr>
                <w:rFonts w:ascii="宋体" w:eastAsia="宋体" w:hAnsi="宋体" w:cs="Times New Roman"/>
                <w:bCs/>
                <w:sz w:val="24"/>
                <w:szCs w:val="24"/>
              </w:rPr>
              <w:t>IS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的信息化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集成平台</w:t>
            </w:r>
          </w:p>
        </w:tc>
        <w:tc>
          <w:tcPr>
            <w:tcW w:w="1666" w:type="pct"/>
          </w:tcPr>
          <w:p w:rsidR="002C2AA9" w:rsidRPr="00FB5886" w:rsidRDefault="002C2AA9" w:rsidP="000556EF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58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三级</w:t>
            </w:r>
          </w:p>
        </w:tc>
      </w:tr>
      <w:tr w:rsidR="002C2AA9" w:rsidRPr="00FB5886" w:rsidTr="002C2AA9">
        <w:tc>
          <w:tcPr>
            <w:tcW w:w="1145" w:type="pct"/>
          </w:tcPr>
          <w:p w:rsidR="002C2AA9" w:rsidRPr="00FB5886" w:rsidRDefault="002C2AA9" w:rsidP="000556EF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58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189" w:type="pct"/>
          </w:tcPr>
          <w:p w:rsidR="002C2AA9" w:rsidRPr="00FB5886" w:rsidRDefault="002C2AA9" w:rsidP="000556EF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58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LIS系统</w:t>
            </w:r>
          </w:p>
        </w:tc>
        <w:tc>
          <w:tcPr>
            <w:tcW w:w="1666" w:type="pct"/>
          </w:tcPr>
          <w:p w:rsidR="002C2AA9" w:rsidRPr="00FB5886" w:rsidRDefault="002C2AA9" w:rsidP="000556EF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58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三级</w:t>
            </w:r>
          </w:p>
        </w:tc>
      </w:tr>
      <w:tr w:rsidR="002C2AA9" w:rsidRPr="00FB5886" w:rsidTr="002C2AA9">
        <w:tc>
          <w:tcPr>
            <w:tcW w:w="1145" w:type="pct"/>
          </w:tcPr>
          <w:p w:rsidR="002C2AA9" w:rsidRPr="00FB5886" w:rsidRDefault="002C2AA9" w:rsidP="000556EF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58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189" w:type="pct"/>
          </w:tcPr>
          <w:p w:rsidR="002C2AA9" w:rsidRPr="00FB5886" w:rsidRDefault="002C2AA9" w:rsidP="000556EF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58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EMR系统</w:t>
            </w:r>
          </w:p>
        </w:tc>
        <w:tc>
          <w:tcPr>
            <w:tcW w:w="1666" w:type="pct"/>
          </w:tcPr>
          <w:p w:rsidR="002C2AA9" w:rsidRPr="00FB5886" w:rsidRDefault="002C2AA9" w:rsidP="000556EF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58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三级</w:t>
            </w:r>
          </w:p>
        </w:tc>
      </w:tr>
      <w:tr w:rsidR="002C2AA9" w:rsidRPr="00FB5886" w:rsidTr="002C2AA9">
        <w:tc>
          <w:tcPr>
            <w:tcW w:w="1145" w:type="pct"/>
          </w:tcPr>
          <w:p w:rsidR="002C2AA9" w:rsidRPr="00FB5886" w:rsidRDefault="002C2AA9" w:rsidP="000556EF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58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189" w:type="pct"/>
          </w:tcPr>
          <w:p w:rsidR="002C2AA9" w:rsidRPr="00FB5886" w:rsidRDefault="002C2AA9" w:rsidP="000556EF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58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PACS系统</w:t>
            </w:r>
          </w:p>
        </w:tc>
        <w:tc>
          <w:tcPr>
            <w:tcW w:w="1666" w:type="pct"/>
          </w:tcPr>
          <w:p w:rsidR="002C2AA9" w:rsidRPr="00FB5886" w:rsidRDefault="002C2AA9" w:rsidP="000556EF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B58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三级</w:t>
            </w:r>
          </w:p>
        </w:tc>
      </w:tr>
      <w:tr w:rsidR="002C2AA9" w:rsidRPr="00FB5886" w:rsidTr="002C2AA9">
        <w:tc>
          <w:tcPr>
            <w:tcW w:w="1145" w:type="pct"/>
          </w:tcPr>
          <w:p w:rsidR="002C2AA9" w:rsidRPr="00FB5886" w:rsidRDefault="002C2AA9" w:rsidP="000556EF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189" w:type="pct"/>
          </w:tcPr>
          <w:p w:rsidR="002C2AA9" w:rsidRPr="00FB5886" w:rsidRDefault="002C2AA9" w:rsidP="000556EF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互联网医院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系统</w:t>
            </w:r>
          </w:p>
        </w:tc>
        <w:tc>
          <w:tcPr>
            <w:tcW w:w="1666" w:type="pct"/>
          </w:tcPr>
          <w:p w:rsidR="002C2AA9" w:rsidRPr="00FB5886" w:rsidRDefault="002C2AA9" w:rsidP="000556EF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三级</w:t>
            </w:r>
          </w:p>
        </w:tc>
      </w:tr>
      <w:tr w:rsidR="002C2AA9" w:rsidRPr="00FB5886" w:rsidTr="002C2AA9">
        <w:tc>
          <w:tcPr>
            <w:tcW w:w="1145" w:type="pct"/>
          </w:tcPr>
          <w:p w:rsidR="002C2AA9" w:rsidRDefault="002C2AA9" w:rsidP="000556EF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189" w:type="pct"/>
          </w:tcPr>
          <w:p w:rsidR="002C2AA9" w:rsidRDefault="002C2AA9" w:rsidP="000556EF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宜宾市第四人民医院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官网</w:t>
            </w:r>
            <w:bookmarkStart w:id="0" w:name="_GoBack"/>
            <w:bookmarkEnd w:id="0"/>
          </w:p>
        </w:tc>
        <w:tc>
          <w:tcPr>
            <w:tcW w:w="1666" w:type="pct"/>
          </w:tcPr>
          <w:p w:rsidR="002C2AA9" w:rsidRPr="002C2AA9" w:rsidRDefault="002C2AA9" w:rsidP="000556EF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二级</w:t>
            </w:r>
          </w:p>
        </w:tc>
      </w:tr>
    </w:tbl>
    <w:p w:rsidR="001A5050" w:rsidRPr="002C2AA9" w:rsidRDefault="001A5050" w:rsidP="002C2AA9"/>
    <w:sectPr w:rsidR="001A5050" w:rsidRPr="002C2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792" w:rsidRDefault="006F0792" w:rsidP="002C2AA9">
      <w:r>
        <w:separator/>
      </w:r>
    </w:p>
  </w:endnote>
  <w:endnote w:type="continuationSeparator" w:id="0">
    <w:p w:rsidR="006F0792" w:rsidRDefault="006F0792" w:rsidP="002C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792" w:rsidRDefault="006F0792" w:rsidP="002C2AA9">
      <w:r>
        <w:separator/>
      </w:r>
    </w:p>
  </w:footnote>
  <w:footnote w:type="continuationSeparator" w:id="0">
    <w:p w:rsidR="006F0792" w:rsidRDefault="006F0792" w:rsidP="002C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6C"/>
    <w:rsid w:val="001A5050"/>
    <w:rsid w:val="002C2AA9"/>
    <w:rsid w:val="006F0792"/>
    <w:rsid w:val="00E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5F946"/>
  <w15:chartTrackingRefBased/>
  <w15:docId w15:val="{E10A85AE-0978-44BF-BE2E-6BC7B125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A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AA9"/>
    <w:rPr>
      <w:sz w:val="18"/>
      <w:szCs w:val="18"/>
    </w:rPr>
  </w:style>
  <w:style w:type="table" w:styleId="a7">
    <w:name w:val="Table Grid"/>
    <w:basedOn w:val="a1"/>
    <w:rsid w:val="002C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Company>shenduxitong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2</cp:revision>
  <dcterms:created xsi:type="dcterms:W3CDTF">2024-07-09T02:42:00Z</dcterms:created>
  <dcterms:modified xsi:type="dcterms:W3CDTF">2024-07-09T02:44:00Z</dcterms:modified>
</cp:coreProperties>
</file>