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AC" w:rsidRDefault="00B47D59" w:rsidP="00B47D59">
      <w:pPr>
        <w:pStyle w:val="a3"/>
      </w:pPr>
      <w:r w:rsidRPr="00B47D59">
        <w:rPr>
          <w:rFonts w:hint="eastAsia"/>
        </w:rPr>
        <w:t>正版</w:t>
      </w:r>
      <w:bookmarkStart w:id="0" w:name="OLE_LINK1"/>
      <w:bookmarkStart w:id="1" w:name="OLE_LINK2"/>
      <w:bookmarkStart w:id="2" w:name="OLE_LINK3"/>
      <w:r w:rsidRPr="00B47D59">
        <w:rPr>
          <w:rFonts w:hint="eastAsia"/>
        </w:rPr>
        <w:t>办公软件</w:t>
      </w:r>
      <w:bookmarkEnd w:id="0"/>
      <w:bookmarkEnd w:id="1"/>
      <w:bookmarkEnd w:id="2"/>
      <w:r w:rsidRPr="00B47D59">
        <w:rPr>
          <w:rFonts w:hint="eastAsia"/>
        </w:rPr>
        <w:t>服务要求</w:t>
      </w:r>
    </w:p>
    <w:p w:rsidR="00AE3BB8" w:rsidRPr="00AE3BB8" w:rsidRDefault="00AE3BB8" w:rsidP="00AE3BB8"/>
    <w:p w:rsidR="00F225CC" w:rsidRPr="00AE3BB8" w:rsidRDefault="00F225CC" w:rsidP="00AE3B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E3BB8">
        <w:rPr>
          <w:rFonts w:asciiTheme="minorEastAsia" w:hAnsiTheme="minorEastAsia" w:hint="eastAsia"/>
          <w:sz w:val="24"/>
          <w:szCs w:val="24"/>
        </w:rPr>
        <w:t>1</w:t>
      </w:r>
      <w:r w:rsidR="000B1F5D">
        <w:rPr>
          <w:rFonts w:asciiTheme="minorEastAsia" w:hAnsiTheme="minorEastAsia" w:hint="eastAsia"/>
          <w:sz w:val="24"/>
          <w:szCs w:val="24"/>
        </w:rPr>
        <w:t>、为实现我院</w:t>
      </w:r>
      <w:r w:rsidRPr="00AE3BB8">
        <w:rPr>
          <w:rFonts w:asciiTheme="minorEastAsia" w:hAnsiTheme="minorEastAsia" w:hint="eastAsia"/>
          <w:sz w:val="24"/>
          <w:szCs w:val="24"/>
        </w:rPr>
        <w:t>正版办公软件</w:t>
      </w:r>
      <w:r w:rsidR="000B1F5D">
        <w:rPr>
          <w:rFonts w:asciiTheme="minorEastAsia" w:hAnsiTheme="minorEastAsia" w:hint="eastAsia"/>
          <w:sz w:val="24"/>
          <w:szCs w:val="24"/>
        </w:rPr>
        <w:t>办公</w:t>
      </w:r>
      <w:r w:rsidRPr="00AE3BB8">
        <w:rPr>
          <w:rFonts w:asciiTheme="minorEastAsia" w:hAnsiTheme="minorEastAsia" w:hint="eastAsia"/>
          <w:sz w:val="24"/>
          <w:szCs w:val="24"/>
        </w:rPr>
        <w:t>，</w:t>
      </w:r>
      <w:r w:rsidR="000B1F5D" w:rsidRPr="000B1F5D">
        <w:rPr>
          <w:rFonts w:asciiTheme="minorEastAsia" w:hAnsiTheme="minorEastAsia" w:hint="eastAsia"/>
          <w:sz w:val="24"/>
          <w:szCs w:val="24"/>
        </w:rPr>
        <w:t>办公软件</w:t>
      </w:r>
      <w:r w:rsidRPr="00AE3BB8">
        <w:rPr>
          <w:rFonts w:asciiTheme="minorEastAsia" w:hAnsiTheme="minorEastAsia" w:hint="eastAsia"/>
          <w:sz w:val="24"/>
          <w:szCs w:val="24"/>
        </w:rPr>
        <w:t>产品至少包含文字处理、表格计算、幻灯片演示、PDF阅读器四个组件,且不限于云文档服务、office文档在线编辑、文件修复、数据恢复、便签、脑图、流程图、H5应用等，为</w:t>
      </w:r>
      <w:r w:rsidR="000B1F5D">
        <w:rPr>
          <w:rFonts w:asciiTheme="minorEastAsia" w:hAnsiTheme="minorEastAsia" w:hint="eastAsia"/>
          <w:sz w:val="24"/>
          <w:szCs w:val="24"/>
        </w:rPr>
        <w:t>我院</w:t>
      </w:r>
      <w:r w:rsidRPr="00AE3BB8">
        <w:rPr>
          <w:rFonts w:asciiTheme="minorEastAsia" w:hAnsiTheme="minorEastAsia" w:hint="eastAsia"/>
          <w:sz w:val="24"/>
          <w:szCs w:val="24"/>
        </w:rPr>
        <w:t>工作人员提供高效、多元、便捷的办公服务。</w:t>
      </w:r>
    </w:p>
    <w:p w:rsidR="00F225CC" w:rsidRPr="00AE3BB8" w:rsidRDefault="00F225CC" w:rsidP="00AE3B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E3BB8">
        <w:rPr>
          <w:rFonts w:asciiTheme="minorEastAsia" w:hAnsiTheme="minorEastAsia" w:hint="eastAsia"/>
          <w:sz w:val="24"/>
          <w:szCs w:val="24"/>
        </w:rPr>
        <w:t>2、提供的正版办公软件满足我院</w:t>
      </w:r>
      <w:r w:rsidR="000B1F5D">
        <w:rPr>
          <w:rFonts w:asciiTheme="minorEastAsia" w:hAnsiTheme="minorEastAsia" w:hint="eastAsia"/>
          <w:sz w:val="24"/>
          <w:szCs w:val="24"/>
        </w:rPr>
        <w:t>办公</w:t>
      </w:r>
      <w:r w:rsidRPr="00AE3BB8">
        <w:rPr>
          <w:rFonts w:asciiTheme="minorEastAsia" w:hAnsiTheme="minorEastAsia" w:hint="eastAsia"/>
          <w:sz w:val="24"/>
          <w:szCs w:val="24"/>
        </w:rPr>
        <w:t>电脑和新增</w:t>
      </w:r>
      <w:r w:rsidR="000B1F5D">
        <w:rPr>
          <w:rFonts w:asciiTheme="minorEastAsia" w:hAnsiTheme="minorEastAsia" w:hint="eastAsia"/>
          <w:sz w:val="24"/>
          <w:szCs w:val="24"/>
        </w:rPr>
        <w:t>办公</w:t>
      </w:r>
      <w:r w:rsidRPr="00AE3BB8">
        <w:rPr>
          <w:rFonts w:asciiTheme="minorEastAsia" w:hAnsiTheme="minorEastAsia" w:hint="eastAsia"/>
          <w:sz w:val="24"/>
          <w:szCs w:val="24"/>
        </w:rPr>
        <w:t>电脑的日常办公需求，同时提供授权期限内免费升级服务、与国内主流软件的适配服务。</w:t>
      </w:r>
    </w:p>
    <w:p w:rsidR="00735DFB" w:rsidRPr="00AE3BB8" w:rsidRDefault="00F225CC" w:rsidP="00AE3B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E3BB8">
        <w:rPr>
          <w:rFonts w:asciiTheme="minorEastAsia" w:hAnsiTheme="minorEastAsia" w:hint="eastAsia"/>
          <w:sz w:val="24"/>
          <w:szCs w:val="24"/>
        </w:rPr>
        <w:t>3</w:t>
      </w:r>
      <w:r w:rsidR="00735DFB" w:rsidRPr="00AE3BB8">
        <w:rPr>
          <w:rFonts w:asciiTheme="minorEastAsia" w:hAnsiTheme="minorEastAsia" w:hint="eastAsia"/>
          <w:sz w:val="24"/>
          <w:szCs w:val="24"/>
        </w:rPr>
        <w:t>、提供的正版办公软件须保证软件的稳定运行，须保持全年 99.99%的稳定运行时间，并充分利用现有各种系统及资源，尽可能减少对医院日常办公模式的冲击。</w:t>
      </w:r>
    </w:p>
    <w:p w:rsidR="00735DFB" w:rsidRPr="00AE3BB8" w:rsidRDefault="00AE3BB8" w:rsidP="00AE3BB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E3BB8">
        <w:rPr>
          <w:rFonts w:asciiTheme="minorEastAsia" w:hAnsiTheme="minorEastAsia" w:hint="eastAsia"/>
          <w:sz w:val="24"/>
          <w:szCs w:val="24"/>
        </w:rPr>
        <w:t>4</w:t>
      </w:r>
      <w:r w:rsidR="00735DFB" w:rsidRPr="00AE3BB8">
        <w:rPr>
          <w:rFonts w:asciiTheme="minorEastAsia" w:hAnsiTheme="minorEastAsia" w:hint="eastAsia"/>
          <w:sz w:val="24"/>
          <w:szCs w:val="24"/>
        </w:rPr>
        <w:t>、采用的通信协议要符合国家安全标准要求，软件必须充分考虑采用成熟、可靠的产品和技术措施。软件应提供多方式、多层次、多渠道的安全保密措施，防止各种形式与途径的非法侵入和机密信息的泄露，保证系统中数据的安全。</w:t>
      </w:r>
    </w:p>
    <w:p w:rsidR="00735DFB" w:rsidRDefault="0062665F" w:rsidP="00735DFB">
      <w:pPr>
        <w:rPr>
          <w:rFonts w:asciiTheme="minorEastAsia" w:hAnsiTheme="minorEastAsia"/>
          <w:sz w:val="24"/>
          <w:szCs w:val="24"/>
        </w:rPr>
      </w:pPr>
      <w:r w:rsidRPr="0062665F">
        <w:rPr>
          <w:rFonts w:asciiTheme="minorEastAsia" w:hAnsiTheme="minorEastAsia" w:hint="eastAsia"/>
          <w:sz w:val="24"/>
          <w:szCs w:val="24"/>
        </w:rPr>
        <w:t>5、</w:t>
      </w:r>
      <w:r w:rsidR="002425FD">
        <w:rPr>
          <w:rFonts w:asciiTheme="minorEastAsia" w:hAnsiTheme="minorEastAsia" w:hint="eastAsia"/>
          <w:sz w:val="24"/>
          <w:szCs w:val="24"/>
        </w:rPr>
        <w:t>需要有正版授权</w:t>
      </w:r>
      <w:r w:rsidRPr="0062665F">
        <w:rPr>
          <w:rFonts w:asciiTheme="minorEastAsia" w:hAnsiTheme="minorEastAsia" w:hint="eastAsia"/>
          <w:sz w:val="24"/>
          <w:szCs w:val="24"/>
        </w:rPr>
        <w:t>。</w:t>
      </w:r>
    </w:p>
    <w:p w:rsidR="00566749" w:rsidRDefault="00566749" w:rsidP="00735DFB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6、总共50个站点三年授权。</w:t>
      </w:r>
    </w:p>
    <w:p w:rsidR="00255AD1" w:rsidRPr="00255AD1" w:rsidRDefault="00255AD1" w:rsidP="00735DFB">
      <w:r>
        <w:rPr>
          <w:rFonts w:asciiTheme="minorEastAsia" w:hAnsiTheme="minorEastAsia" w:hint="eastAsia"/>
          <w:sz w:val="24"/>
          <w:szCs w:val="24"/>
        </w:rPr>
        <w:t>7、办公软件必须使用与</w:t>
      </w:r>
      <w:r w:rsidR="008C0581">
        <w:rPr>
          <w:rFonts w:asciiTheme="minorEastAsia" w:hAnsiTheme="minorEastAsia" w:hint="eastAsia"/>
          <w:sz w:val="24"/>
          <w:szCs w:val="24"/>
        </w:rPr>
        <w:t>上级</w:t>
      </w:r>
      <w:r>
        <w:rPr>
          <w:rFonts w:asciiTheme="minorEastAsia" w:hAnsiTheme="minorEastAsia" w:hint="eastAsia"/>
          <w:sz w:val="24"/>
          <w:szCs w:val="24"/>
        </w:rPr>
        <w:t>政府</w:t>
      </w:r>
      <w:r w:rsidR="008C0581">
        <w:rPr>
          <w:rFonts w:asciiTheme="minorEastAsia" w:hAnsiTheme="minorEastAsia" w:hint="eastAsia"/>
          <w:sz w:val="24"/>
          <w:szCs w:val="24"/>
        </w:rPr>
        <w:t>部门</w:t>
      </w:r>
      <w:bookmarkStart w:id="3" w:name="_GoBack"/>
      <w:bookmarkEnd w:id="3"/>
      <w:r>
        <w:rPr>
          <w:rFonts w:asciiTheme="minorEastAsia" w:hAnsiTheme="minorEastAsia" w:hint="eastAsia"/>
          <w:sz w:val="24"/>
          <w:szCs w:val="24"/>
        </w:rPr>
        <w:t>办公软件一致的国产软件。</w:t>
      </w:r>
    </w:p>
    <w:sectPr w:rsidR="00255AD1" w:rsidRPr="00255AD1" w:rsidSect="0021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697"/>
    <w:rsid w:val="000B1F5D"/>
    <w:rsid w:val="002123B6"/>
    <w:rsid w:val="002425FD"/>
    <w:rsid w:val="00255AD1"/>
    <w:rsid w:val="004329ED"/>
    <w:rsid w:val="00566749"/>
    <w:rsid w:val="0062665F"/>
    <w:rsid w:val="00720697"/>
    <w:rsid w:val="00735DFB"/>
    <w:rsid w:val="008C0581"/>
    <w:rsid w:val="00AE3BB8"/>
    <w:rsid w:val="00AF4083"/>
    <w:rsid w:val="00B11AE0"/>
    <w:rsid w:val="00B47D59"/>
    <w:rsid w:val="00D2580F"/>
    <w:rsid w:val="00F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47D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47D5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47D5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47D5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MaoDun</dc:creator>
  <cp:keywords/>
  <dc:description/>
  <cp:lastModifiedBy>Administrator</cp:lastModifiedBy>
  <cp:revision>13</cp:revision>
  <dcterms:created xsi:type="dcterms:W3CDTF">2022-12-12T01:45:00Z</dcterms:created>
  <dcterms:modified xsi:type="dcterms:W3CDTF">2023-09-18T08:18:00Z</dcterms:modified>
</cp:coreProperties>
</file>