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21" w:rsidRDefault="00084052">
      <w:pPr>
        <w:pStyle w:val="1"/>
        <w:spacing w:line="520" w:lineRule="exact"/>
        <w:rPr>
          <w:rFonts w:ascii="仿宋" w:eastAsia="仿宋" w:hAnsi="仿宋" w:cs="仿宋"/>
        </w:rPr>
      </w:pPr>
      <w:r>
        <w:rPr>
          <w:rFonts w:ascii="仿宋" w:eastAsia="仿宋" w:hAnsi="仿宋" w:cs="仿宋" w:hint="eastAsia"/>
        </w:rPr>
        <w:t>宜宾市第四人民医院</w:t>
      </w:r>
    </w:p>
    <w:p w:rsidR="000D2F21" w:rsidRDefault="00084052">
      <w:pPr>
        <w:pStyle w:val="1"/>
        <w:spacing w:line="520" w:lineRule="exact"/>
        <w:rPr>
          <w:rFonts w:ascii="仿宋" w:eastAsia="仿宋" w:hAnsi="仿宋" w:cs="仿宋"/>
        </w:rPr>
      </w:pPr>
      <w:r>
        <w:rPr>
          <w:rFonts w:ascii="仿宋" w:eastAsia="仿宋" w:hAnsi="仿宋" w:cs="仿宋" w:hint="eastAsia"/>
        </w:rPr>
        <w:t>CT</w:t>
      </w:r>
      <w:r>
        <w:rPr>
          <w:rFonts w:ascii="仿宋" w:eastAsia="仿宋" w:hAnsi="仿宋" w:cs="仿宋" w:hint="eastAsia"/>
        </w:rPr>
        <w:t>搬迁及</w:t>
      </w:r>
      <w:r>
        <w:rPr>
          <w:rFonts w:ascii="仿宋" w:eastAsia="仿宋" w:hAnsi="仿宋" w:cs="仿宋" w:hint="eastAsia"/>
        </w:rPr>
        <w:t>CT</w:t>
      </w:r>
      <w:r>
        <w:rPr>
          <w:rFonts w:ascii="仿宋" w:eastAsia="仿宋" w:hAnsi="仿宋" w:cs="仿宋" w:hint="eastAsia"/>
        </w:rPr>
        <w:t>机房改造方案</w:t>
      </w:r>
    </w:p>
    <w:p w:rsidR="000D2F21" w:rsidRDefault="00084052">
      <w:pPr>
        <w:rPr>
          <w:rFonts w:ascii="仿宋" w:eastAsia="仿宋" w:hAnsi="仿宋" w:cs="仿宋"/>
          <w:b/>
          <w:bCs/>
          <w:sz w:val="32"/>
          <w:szCs w:val="32"/>
        </w:rPr>
      </w:pPr>
      <w:r>
        <w:rPr>
          <w:rFonts w:ascii="仿宋" w:eastAsia="仿宋" w:hAnsi="仿宋" w:cs="仿宋" w:hint="eastAsia"/>
          <w:b/>
          <w:bCs/>
          <w:sz w:val="32"/>
          <w:szCs w:val="32"/>
        </w:rPr>
        <w:t>一、预控评</w:t>
      </w:r>
    </w:p>
    <w:p w:rsidR="000D2F21" w:rsidRDefault="00084052">
      <w:pPr>
        <w:jc w:val="left"/>
        <w:rPr>
          <w:rFonts w:ascii="仿宋" w:eastAsia="仿宋" w:hAnsi="仿宋" w:cs="仿宋"/>
          <w:b/>
          <w:bCs/>
          <w:sz w:val="24"/>
          <w:szCs w:val="32"/>
        </w:rPr>
      </w:pPr>
      <w:r>
        <w:rPr>
          <w:rFonts w:ascii="仿宋" w:eastAsia="仿宋" w:hAnsi="仿宋" w:cs="仿宋" w:hint="eastAsia"/>
          <w:b/>
          <w:bCs/>
          <w:sz w:val="32"/>
          <w:szCs w:val="32"/>
        </w:rPr>
        <w:t>二、</w:t>
      </w:r>
      <w:r>
        <w:rPr>
          <w:rFonts w:ascii="仿宋" w:eastAsia="仿宋" w:hAnsi="仿宋" w:cs="仿宋" w:hint="eastAsia"/>
          <w:b/>
          <w:bCs/>
          <w:sz w:val="32"/>
          <w:szCs w:val="32"/>
        </w:rPr>
        <w:t>CT</w:t>
      </w:r>
      <w:r>
        <w:rPr>
          <w:rFonts w:ascii="仿宋" w:eastAsia="仿宋" w:hAnsi="仿宋" w:cs="仿宋" w:hint="eastAsia"/>
          <w:b/>
          <w:bCs/>
          <w:sz w:val="32"/>
          <w:szCs w:val="32"/>
        </w:rPr>
        <w:t>移机项目</w:t>
      </w:r>
    </w:p>
    <w:p w:rsidR="000D2F21" w:rsidRDefault="00084052">
      <w:pPr>
        <w:numPr>
          <w:ilvl w:val="0"/>
          <w:numId w:val="1"/>
        </w:numPr>
        <w:jc w:val="left"/>
        <w:rPr>
          <w:rFonts w:ascii="仿宋" w:eastAsia="仿宋" w:hAnsi="仿宋" w:cs="仿宋"/>
        </w:rPr>
      </w:pPr>
      <w:r>
        <w:rPr>
          <w:rFonts w:ascii="仿宋" w:eastAsia="仿宋" w:hAnsi="仿宋" w:cs="仿宋" w:hint="eastAsia"/>
          <w:sz w:val="28"/>
          <w:szCs w:val="28"/>
        </w:rPr>
        <w:t>新院区门诊大厅通道玻璃门及进放射科通道玻璃门无法满足设备运输进场需要</w:t>
      </w:r>
      <w:proofErr w:type="gramStart"/>
      <w:r>
        <w:rPr>
          <w:rFonts w:ascii="仿宋" w:eastAsia="仿宋" w:hAnsi="仿宋" w:cs="仿宋" w:hint="eastAsia"/>
          <w:sz w:val="28"/>
          <w:szCs w:val="28"/>
        </w:rPr>
        <w:t>拆斜后</w:t>
      </w:r>
      <w:proofErr w:type="gramEnd"/>
      <w:r>
        <w:rPr>
          <w:rFonts w:ascii="仿宋" w:eastAsia="仿宋" w:hAnsi="仿宋" w:cs="仿宋" w:hint="eastAsia"/>
          <w:sz w:val="28"/>
          <w:szCs w:val="28"/>
        </w:rPr>
        <w:t>等设备进入后再安装恢复。</w:t>
      </w:r>
      <w:r>
        <w:rPr>
          <w:rFonts w:ascii="仿宋" w:eastAsia="仿宋" w:hAnsi="仿宋" w:cs="仿宋" w:hint="eastAsia"/>
          <w:noProof/>
        </w:rPr>
        <w:drawing>
          <wp:inline distT="0" distB="0" distL="114300" distR="114300">
            <wp:extent cx="4799330" cy="3589655"/>
            <wp:effectExtent l="0" t="0" r="1270" b="6985"/>
            <wp:docPr id="12" name="图片 12" descr="微信图片_2023053010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230530101024"/>
                    <pic:cNvPicPr>
                      <a:picLocks noChangeAspect="1"/>
                    </pic:cNvPicPr>
                  </pic:nvPicPr>
                  <pic:blipFill>
                    <a:blip r:embed="rId6"/>
                    <a:stretch>
                      <a:fillRect/>
                    </a:stretch>
                  </pic:blipFill>
                  <pic:spPr>
                    <a:xfrm>
                      <a:off x="0" y="0"/>
                      <a:ext cx="4799330" cy="3589655"/>
                    </a:xfrm>
                    <a:prstGeom prst="rect">
                      <a:avLst/>
                    </a:prstGeom>
                  </pic:spPr>
                </pic:pic>
              </a:graphicData>
            </a:graphic>
          </wp:inline>
        </w:drawing>
      </w:r>
    </w:p>
    <w:p w:rsidR="000D2F21" w:rsidRDefault="00084052">
      <w:pPr>
        <w:numPr>
          <w:ilvl w:val="0"/>
          <w:numId w:val="1"/>
        </w:numPr>
        <w:jc w:val="left"/>
        <w:rPr>
          <w:rFonts w:ascii="仿宋" w:eastAsia="仿宋" w:hAnsi="仿宋" w:cs="仿宋"/>
          <w:sz w:val="28"/>
          <w:szCs w:val="28"/>
        </w:rPr>
      </w:pPr>
      <w:r>
        <w:rPr>
          <w:rFonts w:ascii="仿宋" w:eastAsia="仿宋" w:hAnsi="仿宋" w:cs="仿宋" w:hint="eastAsia"/>
          <w:sz w:val="28"/>
          <w:szCs w:val="28"/>
        </w:rPr>
        <w:t>移机项目只包含拆、运、安装及调试（包含</w:t>
      </w:r>
      <w:r>
        <w:rPr>
          <w:rFonts w:ascii="仿宋" w:eastAsia="仿宋" w:hAnsi="仿宋" w:cs="仿宋" w:hint="eastAsia"/>
          <w:sz w:val="28"/>
          <w:szCs w:val="28"/>
        </w:rPr>
        <w:t>5000</w:t>
      </w:r>
      <w:r>
        <w:rPr>
          <w:rFonts w:ascii="仿宋" w:eastAsia="仿宋" w:hAnsi="仿宋" w:cs="仿宋" w:hint="eastAsia"/>
          <w:sz w:val="28"/>
          <w:szCs w:val="28"/>
        </w:rPr>
        <w:t>元以内的配件更换）。其他配件非人为原因</w:t>
      </w:r>
      <w:r>
        <w:rPr>
          <w:rFonts w:ascii="仿宋" w:eastAsia="仿宋" w:hAnsi="仿宋" w:cs="仿宋" w:hint="eastAsia"/>
          <w:sz w:val="28"/>
          <w:szCs w:val="28"/>
        </w:rPr>
        <w:t>损坏风险由</w:t>
      </w:r>
      <w:bookmarkStart w:id="0" w:name="_GoBack"/>
      <w:bookmarkEnd w:id="0"/>
      <w:r>
        <w:rPr>
          <w:rFonts w:ascii="仿宋" w:eastAsia="仿宋" w:hAnsi="仿宋" w:cs="仿宋" w:hint="eastAsia"/>
          <w:sz w:val="28"/>
          <w:szCs w:val="28"/>
        </w:rPr>
        <w:t>医院自己承担。原因在于设备使用年限长、部分元件老化后极易造成拆装后损坏问题。</w:t>
      </w:r>
    </w:p>
    <w:p w:rsidR="000D2F21" w:rsidRDefault="000D2F21">
      <w:pPr>
        <w:ind w:left="630"/>
        <w:jc w:val="left"/>
        <w:rPr>
          <w:rFonts w:ascii="仿宋" w:eastAsia="仿宋" w:hAnsi="仿宋" w:cs="仿宋"/>
          <w:sz w:val="28"/>
          <w:szCs w:val="28"/>
        </w:rPr>
      </w:pPr>
    </w:p>
    <w:p w:rsidR="000D2F21" w:rsidRDefault="000D2F21">
      <w:pPr>
        <w:ind w:left="630"/>
        <w:jc w:val="left"/>
        <w:rPr>
          <w:rFonts w:ascii="仿宋" w:eastAsia="仿宋" w:hAnsi="仿宋" w:cs="仿宋"/>
          <w:sz w:val="24"/>
          <w:szCs w:val="32"/>
        </w:rPr>
      </w:pPr>
    </w:p>
    <w:p w:rsidR="000D2F21" w:rsidRDefault="000D2F21">
      <w:pPr>
        <w:ind w:left="630"/>
        <w:jc w:val="left"/>
        <w:rPr>
          <w:rFonts w:ascii="仿宋" w:eastAsia="仿宋" w:hAnsi="仿宋" w:cs="仿宋"/>
          <w:sz w:val="24"/>
          <w:szCs w:val="32"/>
        </w:rPr>
      </w:pPr>
    </w:p>
    <w:p w:rsidR="000D2F21" w:rsidRDefault="000D2F21">
      <w:pPr>
        <w:ind w:left="630"/>
        <w:jc w:val="left"/>
        <w:rPr>
          <w:rFonts w:ascii="仿宋" w:eastAsia="仿宋" w:hAnsi="仿宋" w:cs="仿宋"/>
          <w:sz w:val="24"/>
          <w:szCs w:val="32"/>
        </w:rPr>
      </w:pPr>
    </w:p>
    <w:p w:rsidR="000D2F21" w:rsidRDefault="000D2F21">
      <w:pPr>
        <w:jc w:val="left"/>
        <w:rPr>
          <w:rFonts w:ascii="仿宋" w:eastAsia="仿宋" w:hAnsi="仿宋" w:cs="仿宋"/>
          <w:sz w:val="24"/>
          <w:szCs w:val="32"/>
        </w:rPr>
      </w:pPr>
    </w:p>
    <w:p w:rsidR="000D2F21" w:rsidRDefault="000D2F21">
      <w:pPr>
        <w:ind w:left="630"/>
        <w:jc w:val="left"/>
        <w:rPr>
          <w:rFonts w:ascii="仿宋" w:eastAsia="仿宋" w:hAnsi="仿宋" w:cs="仿宋"/>
          <w:sz w:val="24"/>
          <w:szCs w:val="32"/>
        </w:rPr>
      </w:pPr>
    </w:p>
    <w:p w:rsidR="000D2F21" w:rsidRDefault="00084052">
      <w:pPr>
        <w:jc w:val="left"/>
        <w:rPr>
          <w:rFonts w:ascii="仿宋" w:eastAsia="仿宋" w:hAnsi="仿宋" w:cs="仿宋"/>
          <w:b/>
          <w:bCs/>
          <w:sz w:val="32"/>
          <w:szCs w:val="32"/>
        </w:rPr>
      </w:pPr>
      <w:r>
        <w:rPr>
          <w:rFonts w:ascii="仿宋" w:eastAsia="仿宋" w:hAnsi="仿宋" w:cs="仿宋" w:hint="eastAsia"/>
          <w:b/>
          <w:bCs/>
          <w:sz w:val="32"/>
          <w:szCs w:val="32"/>
        </w:rPr>
        <w:t>三、防护及装饰改造项目</w:t>
      </w:r>
    </w:p>
    <w:p w:rsidR="000D2F21" w:rsidRDefault="00084052">
      <w:pPr>
        <w:numPr>
          <w:ilvl w:val="0"/>
          <w:numId w:val="2"/>
        </w:numPr>
        <w:jc w:val="left"/>
        <w:rPr>
          <w:rFonts w:ascii="仿宋" w:eastAsia="仿宋" w:hAnsi="仿宋" w:cs="仿宋"/>
          <w:sz w:val="28"/>
          <w:szCs w:val="28"/>
        </w:rPr>
      </w:pPr>
      <w:r>
        <w:rPr>
          <w:rFonts w:ascii="仿宋" w:eastAsia="仿宋" w:hAnsi="仿宋" w:cs="仿宋" w:hint="eastAsia"/>
          <w:sz w:val="28"/>
          <w:szCs w:val="28"/>
        </w:rPr>
        <w:t>机房内顶面防护处理：拆除原装饰吊顶后再顶面施工铅板</w:t>
      </w:r>
      <w:r>
        <w:rPr>
          <w:rFonts w:ascii="仿宋" w:eastAsia="仿宋" w:hAnsi="仿宋" w:cs="仿宋" w:hint="eastAsia"/>
          <w:sz w:val="28"/>
          <w:szCs w:val="28"/>
        </w:rPr>
        <w:t>2mmpb</w:t>
      </w:r>
      <w:r>
        <w:rPr>
          <w:rFonts w:ascii="仿宋" w:eastAsia="仿宋" w:hAnsi="仿宋" w:cs="仿宋" w:hint="eastAsia"/>
          <w:sz w:val="28"/>
          <w:szCs w:val="28"/>
        </w:rPr>
        <w:t>防护处理，然后再重新装饰吊顶</w:t>
      </w:r>
    </w:p>
    <w:p w:rsidR="000D2F21" w:rsidRDefault="00084052">
      <w:pPr>
        <w:numPr>
          <w:ilvl w:val="0"/>
          <w:numId w:val="2"/>
        </w:numPr>
        <w:jc w:val="left"/>
        <w:rPr>
          <w:rFonts w:ascii="仿宋" w:eastAsia="仿宋" w:hAnsi="仿宋" w:cs="仿宋"/>
        </w:rPr>
      </w:pPr>
      <w:r>
        <w:rPr>
          <w:rFonts w:ascii="仿宋" w:eastAsia="仿宋" w:hAnsi="仿宋" w:cs="仿宋" w:hint="eastAsia"/>
          <w:sz w:val="28"/>
          <w:szCs w:val="28"/>
        </w:rPr>
        <w:t>原</w:t>
      </w:r>
      <w:proofErr w:type="gramStart"/>
      <w:r>
        <w:rPr>
          <w:rFonts w:ascii="仿宋" w:eastAsia="仿宋" w:hAnsi="仿宋" w:cs="仿宋" w:hint="eastAsia"/>
          <w:sz w:val="28"/>
          <w:szCs w:val="28"/>
        </w:rPr>
        <w:t>手动铅门改造</w:t>
      </w:r>
      <w:proofErr w:type="gramEnd"/>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）加装电动系统一套，需要新增加电动系统电源及电动开关布线，增加门灯连锁一套。（</w:t>
      </w:r>
      <w:r>
        <w:rPr>
          <w:rFonts w:ascii="仿宋" w:eastAsia="仿宋" w:hAnsi="仿宋" w:cs="仿宋" w:hint="eastAsia"/>
          <w:sz w:val="28"/>
          <w:szCs w:val="28"/>
        </w:rPr>
        <w:t>2</w:t>
      </w:r>
      <w:r>
        <w:rPr>
          <w:rFonts w:ascii="仿宋" w:eastAsia="仿宋" w:hAnsi="仿宋" w:cs="仿宋" w:hint="eastAsia"/>
          <w:sz w:val="28"/>
          <w:szCs w:val="28"/>
        </w:rPr>
        <w:t>）</w:t>
      </w:r>
      <w:proofErr w:type="gramStart"/>
      <w:r>
        <w:rPr>
          <w:rFonts w:ascii="仿宋" w:eastAsia="仿宋" w:hAnsi="仿宋" w:cs="仿宋" w:hint="eastAsia"/>
          <w:sz w:val="28"/>
          <w:szCs w:val="28"/>
        </w:rPr>
        <w:t>铅门改</w:t>
      </w:r>
      <w:proofErr w:type="gramEnd"/>
      <w:r>
        <w:rPr>
          <w:rFonts w:ascii="仿宋" w:eastAsia="仿宋" w:hAnsi="仿宋" w:cs="仿宋" w:hint="eastAsia"/>
          <w:sz w:val="28"/>
          <w:szCs w:val="28"/>
        </w:rPr>
        <w:t>下沉式滑行（下沉</w:t>
      </w:r>
      <w:r>
        <w:rPr>
          <w:rFonts w:ascii="仿宋" w:eastAsia="仿宋" w:hAnsi="仿宋" w:cs="仿宋" w:hint="eastAsia"/>
          <w:sz w:val="28"/>
          <w:szCs w:val="28"/>
        </w:rPr>
        <w:t>1.5cm</w:t>
      </w:r>
      <w:r>
        <w:rPr>
          <w:rFonts w:ascii="仿宋" w:eastAsia="仿宋" w:hAnsi="仿宋" w:cs="仿宋" w:hint="eastAsia"/>
          <w:sz w:val="28"/>
          <w:szCs w:val="28"/>
        </w:rPr>
        <w:t>），新开地槽及下滑轨道，上轨道拆掉重新安装。</w:t>
      </w:r>
      <w:r>
        <w:rPr>
          <w:rFonts w:ascii="仿宋" w:eastAsia="仿宋" w:hAnsi="仿宋" w:cs="仿宋" w:hint="eastAsia"/>
          <w:noProof/>
        </w:rPr>
        <w:drawing>
          <wp:inline distT="0" distB="0" distL="114300" distR="114300">
            <wp:extent cx="4371340" cy="2496185"/>
            <wp:effectExtent l="0" t="0" r="2540" b="3175"/>
            <wp:docPr id="13" name="图片 13" descr="微信图片_20230530100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微信图片_20230530100650"/>
                    <pic:cNvPicPr>
                      <a:picLocks noChangeAspect="1"/>
                    </pic:cNvPicPr>
                  </pic:nvPicPr>
                  <pic:blipFill>
                    <a:blip r:embed="rId7"/>
                    <a:stretch>
                      <a:fillRect/>
                    </a:stretch>
                  </pic:blipFill>
                  <pic:spPr>
                    <a:xfrm>
                      <a:off x="0" y="0"/>
                      <a:ext cx="4371340" cy="2496185"/>
                    </a:xfrm>
                    <a:prstGeom prst="rect">
                      <a:avLst/>
                    </a:prstGeom>
                  </pic:spPr>
                </pic:pic>
              </a:graphicData>
            </a:graphic>
          </wp:inline>
        </w:drawing>
      </w:r>
    </w:p>
    <w:p w:rsidR="000D2F21" w:rsidRDefault="00084052">
      <w:pPr>
        <w:numPr>
          <w:ilvl w:val="0"/>
          <w:numId w:val="2"/>
        </w:numPr>
        <w:jc w:val="left"/>
        <w:rPr>
          <w:rFonts w:ascii="仿宋" w:eastAsia="仿宋" w:hAnsi="仿宋" w:cs="仿宋"/>
        </w:rPr>
      </w:pPr>
      <w:r>
        <w:rPr>
          <w:rFonts w:ascii="仿宋" w:eastAsia="仿宋" w:hAnsi="仿宋" w:cs="仿宋" w:hint="eastAsia"/>
          <w:sz w:val="28"/>
          <w:szCs w:val="28"/>
        </w:rPr>
        <w:t>控制室新开手动</w:t>
      </w:r>
      <w:proofErr w:type="gramStart"/>
      <w:r>
        <w:rPr>
          <w:rFonts w:ascii="仿宋" w:eastAsia="仿宋" w:hAnsi="仿宋" w:cs="仿宋" w:hint="eastAsia"/>
          <w:sz w:val="28"/>
          <w:szCs w:val="28"/>
        </w:rPr>
        <w:t>铅门规格</w:t>
      </w:r>
      <w:proofErr w:type="gramEnd"/>
      <w:r>
        <w:rPr>
          <w:rFonts w:ascii="仿宋" w:eastAsia="仿宋" w:hAnsi="仿宋" w:cs="仿宋" w:hint="eastAsia"/>
          <w:sz w:val="28"/>
          <w:szCs w:val="28"/>
        </w:rPr>
        <w:t>：</w:t>
      </w:r>
      <w:r>
        <w:rPr>
          <w:rFonts w:ascii="仿宋" w:eastAsia="仿宋" w:hAnsi="仿宋" w:cs="仿宋" w:hint="eastAsia"/>
          <w:sz w:val="28"/>
          <w:szCs w:val="28"/>
        </w:rPr>
        <w:t>900*2400mm</w:t>
      </w:r>
      <w:r>
        <w:rPr>
          <w:rFonts w:ascii="仿宋" w:eastAsia="仿宋" w:hAnsi="仿宋" w:cs="仿宋" w:hint="eastAsia"/>
          <w:sz w:val="28"/>
          <w:szCs w:val="28"/>
        </w:rPr>
        <w:t>。</w:t>
      </w:r>
      <w:r>
        <w:rPr>
          <w:rFonts w:ascii="仿宋" w:eastAsia="仿宋" w:hAnsi="仿宋" w:cs="仿宋" w:hint="eastAsia"/>
          <w:noProof/>
        </w:rPr>
        <w:lastRenderedPageBreak/>
        <w:drawing>
          <wp:inline distT="0" distB="0" distL="114300" distR="114300">
            <wp:extent cx="4324350" cy="2432050"/>
            <wp:effectExtent l="0" t="0" r="3810" b="6350"/>
            <wp:docPr id="14" name="图片 14" descr="微信图片_2023053010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微信图片_20230530101222"/>
                    <pic:cNvPicPr>
                      <a:picLocks noChangeAspect="1"/>
                    </pic:cNvPicPr>
                  </pic:nvPicPr>
                  <pic:blipFill>
                    <a:blip r:embed="rId8"/>
                    <a:stretch>
                      <a:fillRect/>
                    </a:stretch>
                  </pic:blipFill>
                  <pic:spPr>
                    <a:xfrm>
                      <a:off x="0" y="0"/>
                      <a:ext cx="4324350" cy="2432050"/>
                    </a:xfrm>
                    <a:prstGeom prst="rect">
                      <a:avLst/>
                    </a:prstGeom>
                  </pic:spPr>
                </pic:pic>
              </a:graphicData>
            </a:graphic>
          </wp:inline>
        </w:drawing>
      </w:r>
    </w:p>
    <w:p w:rsidR="000D2F21" w:rsidRDefault="000D2F21">
      <w:pPr>
        <w:ind w:left="630"/>
        <w:jc w:val="left"/>
        <w:rPr>
          <w:rFonts w:ascii="仿宋" w:eastAsia="仿宋" w:hAnsi="仿宋" w:cs="仿宋"/>
        </w:rPr>
      </w:pPr>
    </w:p>
    <w:p w:rsidR="000D2F21" w:rsidRDefault="000D2F21">
      <w:pPr>
        <w:ind w:left="630"/>
        <w:jc w:val="left"/>
        <w:rPr>
          <w:rFonts w:ascii="仿宋" w:eastAsia="仿宋" w:hAnsi="仿宋" w:cs="仿宋"/>
        </w:rPr>
      </w:pPr>
    </w:p>
    <w:p w:rsidR="000D2F21" w:rsidRDefault="00084052">
      <w:pPr>
        <w:numPr>
          <w:ilvl w:val="0"/>
          <w:numId w:val="2"/>
        </w:numPr>
        <w:jc w:val="left"/>
        <w:rPr>
          <w:rFonts w:ascii="仿宋" w:eastAsia="仿宋" w:hAnsi="仿宋" w:cs="仿宋"/>
        </w:rPr>
      </w:pPr>
      <w:r>
        <w:rPr>
          <w:rFonts w:ascii="仿宋" w:eastAsia="仿宋" w:hAnsi="仿宋" w:cs="仿宋" w:hint="eastAsia"/>
          <w:sz w:val="28"/>
          <w:szCs w:val="28"/>
        </w:rPr>
        <w:t>观察窗改造：原观察窗</w:t>
      </w:r>
      <w:r>
        <w:rPr>
          <w:rFonts w:ascii="仿宋" w:eastAsia="仿宋" w:hAnsi="仿宋" w:cs="仿宋" w:hint="eastAsia"/>
          <w:sz w:val="28"/>
          <w:szCs w:val="28"/>
        </w:rPr>
        <w:t>2000*1500mm</w:t>
      </w:r>
      <w:r>
        <w:rPr>
          <w:rFonts w:ascii="仿宋" w:eastAsia="仿宋" w:hAnsi="仿宋" w:cs="仿宋" w:hint="eastAsia"/>
          <w:sz w:val="28"/>
          <w:szCs w:val="28"/>
        </w:rPr>
        <w:t>封闭（采用铅板封堵方式），在中间位置新开窗洞</w:t>
      </w:r>
      <w:r>
        <w:rPr>
          <w:rFonts w:ascii="仿宋" w:eastAsia="仿宋" w:hAnsi="仿宋" w:cs="仿宋" w:hint="eastAsia"/>
          <w:sz w:val="28"/>
          <w:szCs w:val="28"/>
        </w:rPr>
        <w:t>1520*910mm</w:t>
      </w:r>
      <w:r>
        <w:rPr>
          <w:rFonts w:ascii="仿宋" w:eastAsia="仿宋" w:hAnsi="仿宋" w:cs="仿宋" w:hint="eastAsia"/>
          <w:sz w:val="28"/>
          <w:szCs w:val="28"/>
        </w:rPr>
        <w:t>，观察窗离地高度为</w:t>
      </w:r>
      <w:r>
        <w:rPr>
          <w:rFonts w:ascii="仿宋" w:eastAsia="仿宋" w:hAnsi="仿宋" w:cs="仿宋" w:hint="eastAsia"/>
          <w:sz w:val="28"/>
          <w:szCs w:val="28"/>
        </w:rPr>
        <w:t>850mm</w:t>
      </w:r>
      <w:r>
        <w:rPr>
          <w:rFonts w:ascii="仿宋" w:eastAsia="仿宋" w:hAnsi="仿宋" w:cs="仿宋" w:hint="eastAsia"/>
          <w:sz w:val="28"/>
          <w:szCs w:val="28"/>
        </w:rPr>
        <w:t>，窗户下面增加五孔插座</w:t>
      </w:r>
      <w:r>
        <w:rPr>
          <w:rFonts w:ascii="仿宋" w:eastAsia="仿宋" w:hAnsi="仿宋" w:cs="仿宋" w:hint="eastAsia"/>
          <w:sz w:val="28"/>
          <w:szCs w:val="28"/>
        </w:rPr>
        <w:t>4</w:t>
      </w:r>
      <w:r>
        <w:rPr>
          <w:rFonts w:ascii="仿宋" w:eastAsia="仿宋" w:hAnsi="仿宋" w:cs="仿宋" w:hint="eastAsia"/>
          <w:sz w:val="28"/>
          <w:szCs w:val="28"/>
        </w:rPr>
        <w:t>个。</w:t>
      </w:r>
      <w:r>
        <w:rPr>
          <w:rFonts w:ascii="仿宋" w:eastAsia="仿宋" w:hAnsi="仿宋" w:cs="仿宋" w:hint="eastAsia"/>
          <w:noProof/>
        </w:rPr>
        <w:drawing>
          <wp:inline distT="0" distB="0" distL="114300" distR="114300">
            <wp:extent cx="4400550" cy="2403475"/>
            <wp:effectExtent l="0" t="0" r="3810" b="4445"/>
            <wp:docPr id="1" name="图片 1" descr="微信图片_20230530100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30530100759"/>
                    <pic:cNvPicPr>
                      <a:picLocks noChangeAspect="1"/>
                    </pic:cNvPicPr>
                  </pic:nvPicPr>
                  <pic:blipFill>
                    <a:blip r:embed="rId9"/>
                    <a:stretch>
                      <a:fillRect/>
                    </a:stretch>
                  </pic:blipFill>
                  <pic:spPr>
                    <a:xfrm>
                      <a:off x="0" y="0"/>
                      <a:ext cx="4400550" cy="2403475"/>
                    </a:xfrm>
                    <a:prstGeom prst="rect">
                      <a:avLst/>
                    </a:prstGeom>
                  </pic:spPr>
                </pic:pic>
              </a:graphicData>
            </a:graphic>
          </wp:inline>
        </w:drawing>
      </w:r>
      <w:r>
        <w:rPr>
          <w:rFonts w:ascii="仿宋" w:eastAsia="仿宋" w:hAnsi="仿宋" w:cs="仿宋" w:hint="eastAsia"/>
          <w:noProof/>
        </w:rPr>
        <w:lastRenderedPageBreak/>
        <w:drawing>
          <wp:inline distT="0" distB="0" distL="114300" distR="114300">
            <wp:extent cx="4418330" cy="2973705"/>
            <wp:effectExtent l="0" t="0" r="1270" b="1333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0"/>
                    <a:stretch>
                      <a:fillRect/>
                    </a:stretch>
                  </pic:blipFill>
                  <pic:spPr>
                    <a:xfrm>
                      <a:off x="0" y="0"/>
                      <a:ext cx="4418330" cy="2973705"/>
                    </a:xfrm>
                    <a:prstGeom prst="rect">
                      <a:avLst/>
                    </a:prstGeom>
                    <a:noFill/>
                    <a:ln>
                      <a:noFill/>
                    </a:ln>
                  </pic:spPr>
                </pic:pic>
              </a:graphicData>
            </a:graphic>
          </wp:inline>
        </w:drawing>
      </w:r>
    </w:p>
    <w:p w:rsidR="000D2F21" w:rsidRDefault="00084052">
      <w:pPr>
        <w:numPr>
          <w:ilvl w:val="0"/>
          <w:numId w:val="2"/>
        </w:numPr>
        <w:jc w:val="left"/>
        <w:rPr>
          <w:rFonts w:ascii="仿宋" w:eastAsia="仿宋" w:hAnsi="仿宋" w:cs="仿宋"/>
          <w:sz w:val="28"/>
          <w:szCs w:val="28"/>
        </w:rPr>
      </w:pPr>
      <w:r>
        <w:rPr>
          <w:rFonts w:ascii="仿宋" w:eastAsia="仿宋" w:hAnsi="仿宋" w:cs="仿宋" w:hint="eastAsia"/>
          <w:sz w:val="28"/>
          <w:szCs w:val="28"/>
        </w:rPr>
        <w:t>CT</w:t>
      </w:r>
      <w:r>
        <w:rPr>
          <w:rFonts w:ascii="仿宋" w:eastAsia="仿宋" w:hAnsi="仿宋" w:cs="仿宋" w:hint="eastAsia"/>
          <w:sz w:val="28"/>
          <w:szCs w:val="28"/>
        </w:rPr>
        <w:t>设备基座重新浇筑：需要拆除一定区域内地面整体下挖</w:t>
      </w:r>
      <w:r>
        <w:rPr>
          <w:rFonts w:ascii="仿宋" w:eastAsia="仿宋" w:hAnsi="仿宋" w:cs="仿宋" w:hint="eastAsia"/>
          <w:sz w:val="28"/>
          <w:szCs w:val="28"/>
        </w:rPr>
        <w:t>200mm</w:t>
      </w:r>
      <w:r>
        <w:rPr>
          <w:rFonts w:ascii="仿宋" w:eastAsia="仿宋" w:hAnsi="仿宋" w:cs="仿宋" w:hint="eastAsia"/>
          <w:sz w:val="28"/>
          <w:szCs w:val="28"/>
        </w:rPr>
        <w:t>后重新回填≥</w:t>
      </w:r>
      <w:r>
        <w:rPr>
          <w:rFonts w:ascii="仿宋" w:eastAsia="仿宋" w:hAnsi="仿宋" w:cs="仿宋" w:hint="eastAsia"/>
          <w:sz w:val="28"/>
          <w:szCs w:val="28"/>
        </w:rPr>
        <w:t>C20</w:t>
      </w:r>
      <w:r>
        <w:rPr>
          <w:rFonts w:ascii="仿宋" w:eastAsia="仿宋" w:hAnsi="仿宋" w:cs="仿宋" w:hint="eastAsia"/>
          <w:sz w:val="28"/>
          <w:szCs w:val="28"/>
        </w:rPr>
        <w:t>混凝土浇筑找平。</w:t>
      </w:r>
    </w:p>
    <w:p w:rsidR="000D2F21" w:rsidRDefault="00084052">
      <w:pPr>
        <w:numPr>
          <w:ilvl w:val="0"/>
          <w:numId w:val="2"/>
        </w:numPr>
        <w:jc w:val="left"/>
        <w:rPr>
          <w:rFonts w:ascii="仿宋" w:eastAsia="仿宋" w:hAnsi="仿宋" w:cs="仿宋"/>
          <w:sz w:val="28"/>
          <w:szCs w:val="28"/>
        </w:rPr>
      </w:pPr>
      <w:r>
        <w:rPr>
          <w:rFonts w:ascii="仿宋" w:eastAsia="仿宋" w:hAnsi="仿宋" w:cs="仿宋" w:hint="eastAsia"/>
          <w:sz w:val="28"/>
          <w:szCs w:val="28"/>
        </w:rPr>
        <w:t>设备线缆沟</w:t>
      </w:r>
      <w:r>
        <w:rPr>
          <w:rFonts w:ascii="仿宋" w:eastAsia="仿宋" w:hAnsi="仿宋" w:cs="仿宋" w:hint="eastAsia"/>
          <w:sz w:val="28"/>
          <w:szCs w:val="28"/>
        </w:rPr>
        <w:t>：新开设备线缆沟（宽</w:t>
      </w:r>
      <w:r>
        <w:rPr>
          <w:rFonts w:ascii="仿宋" w:eastAsia="仿宋" w:hAnsi="仿宋" w:cs="仿宋" w:hint="eastAsia"/>
          <w:sz w:val="28"/>
          <w:szCs w:val="28"/>
        </w:rPr>
        <w:t>200*</w:t>
      </w:r>
      <w:r>
        <w:rPr>
          <w:rFonts w:ascii="仿宋" w:eastAsia="仿宋" w:hAnsi="仿宋" w:cs="仿宋" w:hint="eastAsia"/>
          <w:sz w:val="28"/>
          <w:szCs w:val="28"/>
        </w:rPr>
        <w:t>深</w:t>
      </w:r>
      <w:r>
        <w:rPr>
          <w:rFonts w:ascii="仿宋" w:eastAsia="仿宋" w:hAnsi="仿宋" w:cs="仿宋" w:hint="eastAsia"/>
          <w:sz w:val="28"/>
          <w:szCs w:val="28"/>
        </w:rPr>
        <w:t>150mm</w:t>
      </w:r>
      <w:r>
        <w:rPr>
          <w:rFonts w:ascii="仿宋" w:eastAsia="仿宋" w:hAnsi="仿宋" w:cs="仿宋" w:hint="eastAsia"/>
          <w:sz w:val="28"/>
          <w:szCs w:val="28"/>
        </w:rPr>
        <w:t>）用可拆卸的不锈钢盖板封闭。</w:t>
      </w:r>
    </w:p>
    <w:p w:rsidR="000D2F21" w:rsidRDefault="000D2F21">
      <w:pPr>
        <w:jc w:val="left"/>
        <w:rPr>
          <w:rFonts w:ascii="仿宋" w:eastAsia="仿宋" w:hAnsi="仿宋" w:cs="仿宋"/>
        </w:rPr>
      </w:pPr>
    </w:p>
    <w:p w:rsidR="000D2F21" w:rsidRDefault="00084052">
      <w:pPr>
        <w:numPr>
          <w:ilvl w:val="0"/>
          <w:numId w:val="2"/>
        </w:numPr>
        <w:jc w:val="left"/>
        <w:rPr>
          <w:rFonts w:ascii="仿宋" w:eastAsia="仿宋" w:hAnsi="仿宋" w:cs="仿宋"/>
        </w:rPr>
      </w:pPr>
      <w:proofErr w:type="gramStart"/>
      <w:r>
        <w:rPr>
          <w:rFonts w:ascii="仿宋" w:eastAsia="仿宋" w:hAnsi="仿宋" w:cs="仿宋" w:hint="eastAsia"/>
          <w:sz w:val="28"/>
          <w:szCs w:val="28"/>
        </w:rPr>
        <w:t>墙排风管</w:t>
      </w:r>
      <w:proofErr w:type="gramEnd"/>
      <w:r>
        <w:rPr>
          <w:rFonts w:ascii="仿宋" w:eastAsia="仿宋" w:hAnsi="仿宋" w:cs="仿宋" w:hint="eastAsia"/>
          <w:sz w:val="28"/>
          <w:szCs w:val="28"/>
        </w:rPr>
        <w:t>道装饰：控制室一个，</w:t>
      </w:r>
      <w:r>
        <w:rPr>
          <w:rFonts w:ascii="仿宋" w:eastAsia="仿宋" w:hAnsi="仿宋" w:cs="仿宋" w:hint="eastAsia"/>
          <w:sz w:val="28"/>
          <w:szCs w:val="28"/>
        </w:rPr>
        <w:t>CT</w:t>
      </w:r>
      <w:r>
        <w:rPr>
          <w:rFonts w:ascii="仿宋" w:eastAsia="仿宋" w:hAnsi="仿宋" w:cs="仿宋" w:hint="eastAsia"/>
          <w:sz w:val="28"/>
          <w:szCs w:val="28"/>
        </w:rPr>
        <w:t>机房</w:t>
      </w:r>
      <w:r>
        <w:rPr>
          <w:rFonts w:ascii="仿宋" w:eastAsia="仿宋" w:hAnsi="仿宋" w:cs="仿宋" w:hint="eastAsia"/>
          <w:sz w:val="28"/>
          <w:szCs w:val="28"/>
        </w:rPr>
        <w:t>2</w:t>
      </w:r>
      <w:r>
        <w:rPr>
          <w:rFonts w:ascii="仿宋" w:eastAsia="仿宋" w:hAnsi="仿宋" w:cs="仿宋" w:hint="eastAsia"/>
          <w:sz w:val="28"/>
          <w:szCs w:val="28"/>
        </w:rPr>
        <w:t>个。采用阻燃板打底，中层石膏板，面层乳胶漆装饰，排风口改到装饰面层。</w:t>
      </w:r>
      <w:r>
        <w:rPr>
          <w:rFonts w:ascii="仿宋" w:eastAsia="仿宋" w:hAnsi="仿宋" w:cs="仿宋" w:hint="eastAsia"/>
          <w:noProof/>
        </w:rPr>
        <w:drawing>
          <wp:inline distT="0" distB="0" distL="114300" distR="114300">
            <wp:extent cx="4333875" cy="2281555"/>
            <wp:effectExtent l="0" t="0" r="9525" b="4445"/>
            <wp:docPr id="2" name="图片 2" descr="微信图片_20230530100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30530100711"/>
                    <pic:cNvPicPr>
                      <a:picLocks noChangeAspect="1"/>
                    </pic:cNvPicPr>
                  </pic:nvPicPr>
                  <pic:blipFill>
                    <a:blip r:embed="rId11"/>
                    <a:stretch>
                      <a:fillRect/>
                    </a:stretch>
                  </pic:blipFill>
                  <pic:spPr>
                    <a:xfrm>
                      <a:off x="0" y="0"/>
                      <a:ext cx="4333875" cy="2281555"/>
                    </a:xfrm>
                    <a:prstGeom prst="rect">
                      <a:avLst/>
                    </a:prstGeom>
                  </pic:spPr>
                </pic:pic>
              </a:graphicData>
            </a:graphic>
          </wp:inline>
        </w:drawing>
      </w:r>
      <w:r>
        <w:rPr>
          <w:rFonts w:ascii="仿宋" w:eastAsia="仿宋" w:hAnsi="仿宋" w:cs="仿宋" w:hint="eastAsia"/>
          <w:noProof/>
        </w:rPr>
        <w:lastRenderedPageBreak/>
        <w:drawing>
          <wp:inline distT="0" distB="0" distL="114300" distR="114300">
            <wp:extent cx="4293870" cy="2303145"/>
            <wp:effectExtent l="0" t="0" r="3810" b="13335"/>
            <wp:docPr id="3" name="图片 3" descr="微信图片_2023053010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30530100755"/>
                    <pic:cNvPicPr>
                      <a:picLocks noChangeAspect="1"/>
                    </pic:cNvPicPr>
                  </pic:nvPicPr>
                  <pic:blipFill>
                    <a:blip r:embed="rId12"/>
                    <a:stretch>
                      <a:fillRect/>
                    </a:stretch>
                  </pic:blipFill>
                  <pic:spPr>
                    <a:xfrm>
                      <a:off x="0" y="0"/>
                      <a:ext cx="4293870" cy="2303145"/>
                    </a:xfrm>
                    <a:prstGeom prst="rect">
                      <a:avLst/>
                    </a:prstGeom>
                  </pic:spPr>
                </pic:pic>
              </a:graphicData>
            </a:graphic>
          </wp:inline>
        </w:drawing>
      </w:r>
      <w:r>
        <w:rPr>
          <w:rFonts w:ascii="仿宋" w:eastAsia="仿宋" w:hAnsi="仿宋" w:cs="仿宋" w:hint="eastAsia"/>
          <w:noProof/>
        </w:rPr>
        <w:drawing>
          <wp:inline distT="0" distB="0" distL="114300" distR="114300">
            <wp:extent cx="4338955" cy="2489835"/>
            <wp:effectExtent l="0" t="0" r="4445" b="9525"/>
            <wp:docPr id="5" name="图片 5" descr="微信图片_20230530100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30530100717"/>
                    <pic:cNvPicPr>
                      <a:picLocks noChangeAspect="1"/>
                    </pic:cNvPicPr>
                  </pic:nvPicPr>
                  <pic:blipFill>
                    <a:blip r:embed="rId13"/>
                    <a:stretch>
                      <a:fillRect/>
                    </a:stretch>
                  </pic:blipFill>
                  <pic:spPr>
                    <a:xfrm>
                      <a:off x="0" y="0"/>
                      <a:ext cx="4338955" cy="2489835"/>
                    </a:xfrm>
                    <a:prstGeom prst="rect">
                      <a:avLst/>
                    </a:prstGeom>
                  </pic:spPr>
                </pic:pic>
              </a:graphicData>
            </a:graphic>
          </wp:inline>
        </w:drawing>
      </w:r>
    </w:p>
    <w:p w:rsidR="000D2F21" w:rsidRDefault="00084052">
      <w:pPr>
        <w:numPr>
          <w:ilvl w:val="0"/>
          <w:numId w:val="2"/>
        </w:numPr>
        <w:jc w:val="left"/>
        <w:rPr>
          <w:rFonts w:ascii="仿宋" w:eastAsia="仿宋" w:hAnsi="仿宋" w:cs="仿宋"/>
          <w:sz w:val="28"/>
          <w:szCs w:val="28"/>
        </w:rPr>
      </w:pPr>
      <w:proofErr w:type="gramStart"/>
      <w:r>
        <w:rPr>
          <w:rFonts w:ascii="仿宋" w:eastAsia="仿宋" w:hAnsi="仿宋" w:cs="仿宋" w:hint="eastAsia"/>
          <w:sz w:val="28"/>
          <w:szCs w:val="28"/>
        </w:rPr>
        <w:t>原配电箱无法</w:t>
      </w:r>
      <w:proofErr w:type="gramEnd"/>
      <w:r>
        <w:rPr>
          <w:rFonts w:ascii="仿宋" w:eastAsia="仿宋" w:hAnsi="仿宋" w:cs="仿宋" w:hint="eastAsia"/>
          <w:sz w:val="28"/>
          <w:szCs w:val="28"/>
        </w:rPr>
        <w:t>满足设备要求需要重新制作配电箱及改线。</w:t>
      </w:r>
    </w:p>
    <w:p w:rsidR="000D2F21" w:rsidRDefault="00084052">
      <w:pPr>
        <w:numPr>
          <w:ilvl w:val="0"/>
          <w:numId w:val="2"/>
        </w:numPr>
        <w:jc w:val="left"/>
        <w:rPr>
          <w:rFonts w:ascii="仿宋" w:eastAsia="仿宋" w:hAnsi="仿宋" w:cs="仿宋"/>
          <w:sz w:val="28"/>
          <w:szCs w:val="28"/>
        </w:rPr>
        <w:sectPr w:rsidR="000D2F21">
          <w:pgSz w:w="11906" w:h="16838"/>
          <w:pgMar w:top="1440" w:right="1800" w:bottom="1440" w:left="1800" w:header="851" w:footer="992" w:gutter="0"/>
          <w:cols w:space="425"/>
          <w:docGrid w:type="lines" w:linePitch="312"/>
        </w:sectPr>
      </w:pPr>
      <w:r>
        <w:rPr>
          <w:rFonts w:ascii="仿宋" w:eastAsia="仿宋" w:hAnsi="仿宋" w:cs="仿宋" w:hint="eastAsia"/>
          <w:sz w:val="28"/>
          <w:szCs w:val="28"/>
        </w:rPr>
        <w:t>部分装饰修复。</w:t>
      </w:r>
    </w:p>
    <w:p w:rsidR="000D2F21" w:rsidRDefault="00084052">
      <w:pPr>
        <w:numPr>
          <w:ilvl w:val="0"/>
          <w:numId w:val="2"/>
        </w:numPr>
        <w:jc w:val="left"/>
        <w:rPr>
          <w:rFonts w:ascii="仿宋" w:eastAsia="仿宋" w:hAnsi="仿宋" w:cs="仿宋"/>
          <w:sz w:val="28"/>
          <w:szCs w:val="28"/>
        </w:rPr>
      </w:pPr>
      <w:r>
        <w:rPr>
          <w:rFonts w:ascii="仿宋" w:eastAsia="仿宋" w:hAnsi="仿宋" w:cs="仿宋" w:hint="eastAsia"/>
          <w:sz w:val="28"/>
          <w:szCs w:val="28"/>
        </w:rPr>
        <w:lastRenderedPageBreak/>
        <w:t>布局图</w:t>
      </w:r>
    </w:p>
    <w:p w:rsidR="000D2F21" w:rsidRDefault="00084052">
      <w:pPr>
        <w:ind w:left="630"/>
        <w:jc w:val="left"/>
        <w:rPr>
          <w:rFonts w:ascii="仿宋" w:eastAsia="仿宋" w:hAnsi="仿宋" w:cs="仿宋"/>
          <w:sz w:val="28"/>
          <w:szCs w:val="28"/>
        </w:rPr>
      </w:pPr>
      <w:r>
        <w:rPr>
          <w:rFonts w:ascii="仿宋" w:eastAsia="仿宋" w:hAnsi="仿宋" w:cs="仿宋" w:hint="eastAsia"/>
          <w:noProof/>
        </w:rPr>
        <w:drawing>
          <wp:inline distT="0" distB="0" distL="114300" distR="114300">
            <wp:extent cx="8437880" cy="4531360"/>
            <wp:effectExtent l="0" t="0" r="5080" b="1016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4"/>
                    <a:stretch>
                      <a:fillRect/>
                    </a:stretch>
                  </pic:blipFill>
                  <pic:spPr>
                    <a:xfrm>
                      <a:off x="0" y="0"/>
                      <a:ext cx="8437880" cy="4531360"/>
                    </a:xfrm>
                    <a:prstGeom prst="rect">
                      <a:avLst/>
                    </a:prstGeom>
                    <a:noFill/>
                    <a:ln>
                      <a:noFill/>
                    </a:ln>
                  </pic:spPr>
                </pic:pic>
              </a:graphicData>
            </a:graphic>
          </wp:inline>
        </w:drawing>
      </w:r>
    </w:p>
    <w:p w:rsidR="000D2F21" w:rsidRDefault="00084052">
      <w:pPr>
        <w:ind w:left="630"/>
        <w:jc w:val="left"/>
        <w:rPr>
          <w:rFonts w:ascii="仿宋" w:eastAsia="仿宋" w:hAnsi="仿宋" w:cs="仿宋"/>
        </w:rPr>
        <w:sectPr w:rsidR="000D2F21">
          <w:pgSz w:w="16838" w:h="11906" w:orient="landscape"/>
          <w:pgMar w:top="1800" w:right="1440" w:bottom="1800" w:left="1440" w:header="851" w:footer="992" w:gutter="0"/>
          <w:cols w:space="425"/>
          <w:docGrid w:type="lines" w:linePitch="312"/>
        </w:sectPr>
      </w:pPr>
      <w:r>
        <w:rPr>
          <w:rFonts w:ascii="仿宋" w:eastAsia="仿宋" w:hAnsi="仿宋" w:cs="仿宋" w:hint="eastAsia"/>
          <w:noProof/>
        </w:rPr>
        <w:lastRenderedPageBreak/>
        <w:drawing>
          <wp:inline distT="0" distB="0" distL="114300" distR="114300">
            <wp:extent cx="8484235" cy="5092700"/>
            <wp:effectExtent l="0" t="0" r="4445" b="1270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5"/>
                    <a:stretch>
                      <a:fillRect/>
                    </a:stretch>
                  </pic:blipFill>
                  <pic:spPr>
                    <a:xfrm>
                      <a:off x="0" y="0"/>
                      <a:ext cx="8484235" cy="5092700"/>
                    </a:xfrm>
                    <a:prstGeom prst="rect">
                      <a:avLst/>
                    </a:prstGeom>
                    <a:noFill/>
                    <a:ln>
                      <a:noFill/>
                    </a:ln>
                  </pic:spPr>
                </pic:pic>
              </a:graphicData>
            </a:graphic>
          </wp:inline>
        </w:drawing>
      </w:r>
    </w:p>
    <w:p w:rsidR="000D2F21" w:rsidRDefault="000D2F21">
      <w:pPr>
        <w:ind w:left="630"/>
        <w:jc w:val="left"/>
        <w:rPr>
          <w:rFonts w:ascii="仿宋" w:eastAsia="仿宋" w:hAnsi="仿宋" w:cs="仿宋"/>
        </w:rPr>
      </w:pPr>
    </w:p>
    <w:sectPr w:rsidR="000D2F21">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050946"/>
    <w:multiLevelType w:val="singleLevel"/>
    <w:tmpl w:val="DF050946"/>
    <w:lvl w:ilvl="0">
      <w:start w:val="1"/>
      <w:numFmt w:val="decimal"/>
      <w:suff w:val="nothing"/>
      <w:lvlText w:val="%1、"/>
      <w:lvlJc w:val="left"/>
      <w:pPr>
        <w:ind w:left="630"/>
      </w:pPr>
      <w:rPr>
        <w:rFonts w:hint="default"/>
        <w:sz w:val="28"/>
        <w:szCs w:val="28"/>
      </w:rPr>
    </w:lvl>
  </w:abstractNum>
  <w:abstractNum w:abstractNumId="1">
    <w:nsid w:val="68385D04"/>
    <w:multiLevelType w:val="singleLevel"/>
    <w:tmpl w:val="68385D04"/>
    <w:lvl w:ilvl="0">
      <w:start w:val="1"/>
      <w:numFmt w:val="decimal"/>
      <w:suff w:val="nothing"/>
      <w:lvlText w:val="%1、"/>
      <w:lvlJc w:val="left"/>
      <w:pPr>
        <w:ind w:left="630"/>
      </w:pPr>
      <w:rPr>
        <w:rFonts w:hint="default"/>
        <w:sz w:val="28"/>
        <w:szCs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mNmFmZDBiNDdiYzdiNjRhZjMyYjI5ZmYzNWE2NWIifQ=="/>
  </w:docVars>
  <w:rsids>
    <w:rsidRoot w:val="4E482143"/>
    <w:rsid w:val="00084052"/>
    <w:rsid w:val="000D2F21"/>
    <w:rsid w:val="0E0605FB"/>
    <w:rsid w:val="1C77736B"/>
    <w:rsid w:val="29845957"/>
    <w:rsid w:val="37A12A4B"/>
    <w:rsid w:val="46671C8C"/>
    <w:rsid w:val="4E482143"/>
    <w:rsid w:val="64707CEC"/>
    <w:rsid w:val="72087052"/>
    <w:rsid w:val="7E190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jc w:val="center"/>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84052"/>
    <w:rPr>
      <w:sz w:val="18"/>
      <w:szCs w:val="18"/>
    </w:rPr>
  </w:style>
  <w:style w:type="character" w:customStyle="1" w:styleId="Char">
    <w:name w:val="批注框文本 Char"/>
    <w:basedOn w:val="a0"/>
    <w:link w:val="a3"/>
    <w:rsid w:val="0008405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jc w:val="center"/>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84052"/>
    <w:rPr>
      <w:sz w:val="18"/>
      <w:szCs w:val="18"/>
    </w:rPr>
  </w:style>
  <w:style w:type="character" w:customStyle="1" w:styleId="Char">
    <w:name w:val="批注框文本 Char"/>
    <w:basedOn w:val="a0"/>
    <w:link w:val="a3"/>
    <w:rsid w:val="0008405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94</Words>
  <Characters>537</Characters>
  <Application>Microsoft Office Word</Application>
  <DocSecurity>0</DocSecurity>
  <Lines>4</Lines>
  <Paragraphs>1</Paragraphs>
  <ScaleCrop>false</ScaleCrop>
  <Company>Microsoft</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时倾^_^艺</dc:creator>
  <cp:lastModifiedBy>PC</cp:lastModifiedBy>
  <cp:revision>2</cp:revision>
  <cp:lastPrinted>2023-06-01T08:15:00Z</cp:lastPrinted>
  <dcterms:created xsi:type="dcterms:W3CDTF">2023-05-30T00:06:00Z</dcterms:created>
  <dcterms:modified xsi:type="dcterms:W3CDTF">2023-06-01T10:58:00Z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9F62A2936EBC4BDCADCECA6F8A9A378A_13</vt:lpwstr>
  </property>
</Properties>
</file>